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jc w:val="center"/>
        <w:tblLayout w:type="fixed"/>
        <w:tblLook w:val="0000"/>
      </w:tblPr>
      <w:tblGrid>
        <w:gridCol w:w="4406"/>
        <w:gridCol w:w="1440"/>
        <w:gridCol w:w="4086"/>
      </w:tblGrid>
      <w:tr w:rsidR="00D7568F" w:rsidRPr="00D7568F" w:rsidTr="00373E0F">
        <w:trPr>
          <w:trHeight w:val="1083"/>
          <w:jc w:val="center"/>
        </w:trPr>
        <w:tc>
          <w:tcPr>
            <w:tcW w:w="4406" w:type="dxa"/>
          </w:tcPr>
          <w:p w:rsidR="00D7568F" w:rsidRPr="00D7568F" w:rsidRDefault="00D7568F" w:rsidP="00DE15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8F"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</w:tcPr>
          <w:p w:rsidR="00D7568F" w:rsidRPr="00D7568F" w:rsidRDefault="00D7568F" w:rsidP="00DE1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68F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0.75pt;height:54.75pt" o:ole="" fillcolor="window">
                  <v:imagedata r:id="rId5" o:title=""/>
                </v:shape>
                <o:OLEObject Type="Embed" ProgID="Word.Picture.8" ShapeID="_x0000_i1026" DrawAspect="Content" ObjectID="_1665307160" r:id="rId6"/>
              </w:object>
            </w:r>
          </w:p>
        </w:tc>
        <w:tc>
          <w:tcPr>
            <w:tcW w:w="4086" w:type="dxa"/>
          </w:tcPr>
          <w:p w:rsidR="00D7568F" w:rsidRPr="00D7568F" w:rsidRDefault="00D7568F" w:rsidP="00DE15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8F"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 w:rsidRPr="00D7568F"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 w:rsidRPr="00D7568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568F"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 w:rsidRPr="00D7568F"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D7568F" w:rsidRPr="00D7568F" w:rsidRDefault="00D7568F" w:rsidP="00D7568F">
      <w:pPr>
        <w:ind w:left="4536" w:right="3653"/>
        <w:rPr>
          <w:rFonts w:ascii="Times New Roman" w:hAnsi="Times New Roman" w:cs="Times New Roman"/>
          <w:sz w:val="24"/>
          <w:szCs w:val="24"/>
        </w:rPr>
      </w:pPr>
    </w:p>
    <w:p w:rsidR="00D7568F" w:rsidRDefault="00D7568F" w:rsidP="00D7568F">
      <w:pPr>
        <w:shd w:val="clear" w:color="auto" w:fill="FFFFFF"/>
        <w:spacing w:before="322" w:line="317" w:lineRule="exact"/>
        <w:ind w:right="3110"/>
        <w:rPr>
          <w:rFonts w:ascii="Times New Roman" w:hAnsi="Times New Roman" w:cs="Times New Roman"/>
          <w:color w:val="21212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                                                   ПОСТАНОВЛЕНИЕ</w:t>
      </w:r>
    </w:p>
    <w:p w:rsidR="00D7568F" w:rsidRPr="00EB44BD" w:rsidRDefault="00D7568F" w:rsidP="00D7568F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   </w:t>
      </w:r>
      <w:r w:rsidRPr="00EB44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EB44BD">
        <w:rPr>
          <w:rFonts w:ascii="Times New Roman" w:hAnsi="Times New Roman" w:cs="Times New Roman"/>
          <w:bCs/>
          <w:sz w:val="28"/>
          <w:szCs w:val="28"/>
        </w:rPr>
        <w:t>ШУ</w:t>
      </w:r>
      <w:r w:rsidRPr="00EB44BD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EB44B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EB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8F" w:rsidRPr="00D7568F" w:rsidRDefault="00D7568F" w:rsidP="00D7568F">
      <w:pPr>
        <w:shd w:val="clear" w:color="auto" w:fill="FFFFFF"/>
        <w:spacing w:before="8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10 июля 2017 г. № 07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D7568F" w:rsidRPr="00D7568F" w:rsidRDefault="00D7568F" w:rsidP="00D7568F">
      <w:pPr>
        <w:shd w:val="clear" w:color="auto" w:fill="FFFFFF"/>
        <w:spacing w:before="283" w:line="274" w:lineRule="exact"/>
        <w:ind w:left="10" w:right="311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работнике администрации сельского поселения 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 xml:space="preserve">«Уег»,   уполномоченном   на   решение  задач  </w:t>
      </w:r>
      <w:r w:rsidRPr="00D756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 области гражданской обороны,    предупреждения </w:t>
      </w:r>
      <w:r w:rsidRPr="00D756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и ликвидации чрезвычайных ситуаций</w:t>
      </w:r>
    </w:p>
    <w:p w:rsidR="00D7568F" w:rsidRPr="00D7568F" w:rsidRDefault="00D7568F" w:rsidP="00D7568F">
      <w:pPr>
        <w:shd w:val="clear" w:color="auto" w:fill="FFFFFF"/>
        <w:spacing w:before="322" w:line="317" w:lineRule="exact"/>
        <w:ind w:left="5" w:firstLine="355"/>
        <w:jc w:val="both"/>
        <w:rPr>
          <w:rFonts w:ascii="Times New Roman" w:hAnsi="Times New Roman" w:cs="Times New Roman"/>
        </w:rPr>
      </w:pPr>
      <w:proofErr w:type="gramStart"/>
      <w:r w:rsidRPr="00D7568F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</w:t>
      </w:r>
      <w:proofErr w:type="gramEnd"/>
      <w:r w:rsidRPr="00D756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исполнении Федерального закона Российской Федерации от 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 xml:space="preserve">21.12.1994 г. № 68-ФЗ «О защите населения и территорий от чрезвычайных ситуаций </w:t>
      </w:r>
      <w:r w:rsidRPr="00D756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природного и техногенного характера», постановлений Правительства </w:t>
      </w:r>
      <w:r w:rsidRPr="00D756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Российской Федерации от 30.12.2003 г. № 794 «О единой государственной 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 xml:space="preserve">системе предупреждения и действий в чрезвычайных ситуациях»,  от 30.05.2013 г. № 457 «О внесении изменений в постановление Правительства Российской Федерации от 10 июля 1999г. № 782 «О создании (назначении) в организациях структурных </w:t>
      </w:r>
      <w:r w:rsidRPr="00D756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подразделений (работников), уполномоченных на решение задач в области </w:t>
      </w: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гражданской обороны» и с целью совершенствования качества работы 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 вопросам обеспечения мероприятий гражданской </w:t>
      </w:r>
      <w:r w:rsidRPr="00D756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обороны и ликвидации последствий чрезвычайных ситуаций,  обеспечения первичных мер пожарной безопасности, антитеррористической безопасности, администрация сельского поселения «Уег»</w:t>
      </w:r>
    </w:p>
    <w:p w:rsidR="00D7568F" w:rsidRPr="00D7568F" w:rsidRDefault="00D7568F" w:rsidP="00D7568F">
      <w:pPr>
        <w:shd w:val="clear" w:color="auto" w:fill="FFFFFF"/>
        <w:spacing w:before="322" w:line="317" w:lineRule="exact"/>
        <w:ind w:lef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756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568F" w:rsidRPr="00D7568F" w:rsidRDefault="00D7568F" w:rsidP="00D7568F">
      <w:pPr>
        <w:shd w:val="clear" w:color="auto" w:fill="FFFFFF"/>
        <w:tabs>
          <w:tab w:val="left" w:pos="869"/>
        </w:tabs>
        <w:spacing w:before="307" w:line="278" w:lineRule="exact"/>
        <w:ind w:left="5" w:firstLine="437"/>
        <w:jc w:val="both"/>
        <w:rPr>
          <w:rFonts w:ascii="Times New Roman" w:hAnsi="Times New Roman" w:cs="Times New Roman"/>
        </w:rPr>
      </w:pPr>
      <w:r w:rsidRPr="00D7568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Утвердить     Положение  о  работнике  администрации  сельского</w:t>
      </w: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D7568F">
        <w:rPr>
          <w:rFonts w:ascii="Times New Roman" w:hAnsi="Times New Roman" w:cs="Times New Roman"/>
          <w:color w:val="000000"/>
          <w:spacing w:val="15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селения «</w:t>
      </w:r>
      <w:r w:rsidRPr="00D7568F">
        <w:rPr>
          <w:rFonts w:ascii="Times New Roman" w:hAnsi="Times New Roman" w:cs="Times New Roman"/>
          <w:color w:val="000000"/>
          <w:spacing w:val="15"/>
          <w:sz w:val="28"/>
          <w:szCs w:val="28"/>
        </w:rPr>
        <w:t>Уег»,  уполномоченном на решение задач в области</w:t>
      </w:r>
      <w:r w:rsidRPr="00D7568F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</w:r>
      <w:r w:rsidRPr="00D7568F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гражданской   обороны,   предупреждения   и   ликвидации   чрезвычайных</w:t>
      </w:r>
      <w:r w:rsidRPr="00D7568F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D7568F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ситуаций  (приложение № 1).</w:t>
      </w:r>
    </w:p>
    <w:p w:rsidR="00D7568F" w:rsidRPr="00D7568F" w:rsidRDefault="00D7568F" w:rsidP="00D7568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22" w:lineRule="exact"/>
        <w:ind w:left="5" w:firstLine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Назначить работника,  уполномоченного на решение задач</w:t>
      </w:r>
      <w:r w:rsidRPr="00D7568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>в области гражданской обороны -   специалиста 1 категории сельского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6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поселения «Уег»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Генцлер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Антонину Алексеевну</w:t>
      </w:r>
    </w:p>
    <w:p w:rsidR="00D7568F" w:rsidRPr="00D7568F" w:rsidRDefault="00D7568F" w:rsidP="00D7568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22" w:lineRule="exact"/>
        <w:ind w:left="38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568F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D756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исполнением постановления оставляю за собой.</w:t>
      </w:r>
    </w:p>
    <w:p w:rsidR="00D7568F" w:rsidRPr="00D7568F" w:rsidRDefault="00D7568F" w:rsidP="00D7568F">
      <w:pPr>
        <w:shd w:val="clear" w:color="auto" w:fill="FFFFFF"/>
        <w:tabs>
          <w:tab w:val="left" w:pos="773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D7568F" w:rsidRPr="00D7568F" w:rsidRDefault="00D7568F" w:rsidP="00D7568F">
      <w:pPr>
        <w:shd w:val="clear" w:color="auto" w:fill="FFFFFF"/>
        <w:tabs>
          <w:tab w:val="left" w:pos="773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«Уег»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С.Ф.Чупров</w:t>
      </w:r>
      <w:proofErr w:type="spellEnd"/>
    </w:p>
    <w:p w:rsidR="00D7568F" w:rsidRPr="00D7568F" w:rsidRDefault="00D7568F" w:rsidP="00D7568F">
      <w:pPr>
        <w:shd w:val="clear" w:color="auto" w:fill="FFFFFF"/>
        <w:spacing w:line="274" w:lineRule="exact"/>
        <w:ind w:right="149"/>
        <w:jc w:val="right"/>
        <w:rPr>
          <w:rFonts w:ascii="Times New Roman" w:hAnsi="Times New Roman" w:cs="Times New Roman"/>
        </w:rPr>
      </w:pPr>
      <w:r w:rsidRPr="00D7568F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Утверждено</w:t>
      </w:r>
    </w:p>
    <w:p w:rsidR="00D7568F" w:rsidRPr="00D7568F" w:rsidRDefault="00D7568F" w:rsidP="00D7568F">
      <w:pPr>
        <w:shd w:val="clear" w:color="auto" w:fill="FFFFFF"/>
        <w:spacing w:line="274" w:lineRule="exact"/>
        <w:ind w:right="134"/>
        <w:jc w:val="right"/>
        <w:rPr>
          <w:rFonts w:ascii="Times New Roman" w:hAnsi="Times New Roman" w:cs="Times New Roman"/>
        </w:rPr>
      </w:pPr>
      <w:r w:rsidRPr="00D756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 администрации</w:t>
      </w:r>
    </w:p>
    <w:p w:rsidR="00D7568F" w:rsidRPr="00D7568F" w:rsidRDefault="00D7568F" w:rsidP="00D7568F">
      <w:pPr>
        <w:shd w:val="clear" w:color="auto" w:fill="FFFFFF"/>
        <w:spacing w:line="274" w:lineRule="exact"/>
        <w:ind w:right="134"/>
        <w:jc w:val="right"/>
        <w:rPr>
          <w:rFonts w:ascii="Times New Roman" w:hAnsi="Times New Roman" w:cs="Times New Roman"/>
        </w:rPr>
      </w:pPr>
      <w:r w:rsidRPr="00D756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</w:t>
      </w:r>
      <w:r w:rsidRPr="00D756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«Уег»</w:t>
      </w:r>
    </w:p>
    <w:p w:rsidR="00D7568F" w:rsidRPr="00D7568F" w:rsidRDefault="00D7568F" w:rsidP="00D7568F">
      <w:pPr>
        <w:shd w:val="clear" w:color="auto" w:fill="FFFFFF"/>
        <w:spacing w:line="274" w:lineRule="exact"/>
        <w:ind w:right="1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10 июля 2017 г. № 07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D7568F" w:rsidRPr="00D7568F" w:rsidRDefault="00D7568F" w:rsidP="00D7568F">
      <w:pPr>
        <w:shd w:val="clear" w:color="auto" w:fill="FFFFFF"/>
        <w:spacing w:before="538" w:line="278" w:lineRule="exact"/>
        <w:ind w:left="3418"/>
        <w:rPr>
          <w:rFonts w:ascii="Times New Roman" w:hAnsi="Times New Roman" w:cs="Times New Roman"/>
        </w:rPr>
      </w:pPr>
      <w:r w:rsidRPr="00D756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</w:t>
      </w:r>
    </w:p>
    <w:p w:rsidR="00D7568F" w:rsidRPr="00D7568F" w:rsidRDefault="00D7568F" w:rsidP="00D7568F">
      <w:pPr>
        <w:shd w:val="clear" w:color="auto" w:fill="FFFFFF"/>
        <w:spacing w:line="278" w:lineRule="exact"/>
        <w:ind w:right="10"/>
        <w:jc w:val="center"/>
        <w:rPr>
          <w:rFonts w:ascii="Times New Roman" w:hAnsi="Times New Roman" w:cs="Times New Roman"/>
        </w:rPr>
      </w:pPr>
      <w:r w:rsidRPr="00D7568F">
        <w:rPr>
          <w:rFonts w:ascii="Times New Roman" w:hAnsi="Times New Roman" w:cs="Times New Roman"/>
          <w:color w:val="000000"/>
          <w:sz w:val="28"/>
          <w:szCs w:val="28"/>
        </w:rPr>
        <w:t xml:space="preserve">о работнике администрации сельского поселения «Уег» </w:t>
      </w:r>
    </w:p>
    <w:p w:rsidR="00D7568F" w:rsidRPr="00D7568F" w:rsidRDefault="00D7568F" w:rsidP="00D7568F">
      <w:pPr>
        <w:shd w:val="clear" w:color="auto" w:fill="FFFFFF"/>
        <w:spacing w:line="278" w:lineRule="exact"/>
        <w:ind w:right="19"/>
        <w:jc w:val="center"/>
        <w:rPr>
          <w:rFonts w:ascii="Times New Roman" w:hAnsi="Times New Roman" w:cs="Times New Roman"/>
        </w:rPr>
      </w:pPr>
      <w:proofErr w:type="gramStart"/>
      <w:r w:rsidRPr="00D7568F">
        <w:rPr>
          <w:rFonts w:ascii="Times New Roman" w:hAnsi="Times New Roman" w:cs="Times New Roman"/>
          <w:color w:val="000000"/>
          <w:sz w:val="28"/>
          <w:szCs w:val="28"/>
        </w:rPr>
        <w:t>уполномоченном</w:t>
      </w:r>
      <w:proofErr w:type="gramEnd"/>
      <w:r w:rsidRPr="00D7568F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задач в области гражданской обороны,</w:t>
      </w:r>
    </w:p>
    <w:p w:rsidR="00D7568F" w:rsidRPr="00D7568F" w:rsidRDefault="00D7568F" w:rsidP="00D7568F">
      <w:pPr>
        <w:shd w:val="clear" w:color="auto" w:fill="FFFFFF"/>
        <w:spacing w:line="278" w:lineRule="exact"/>
        <w:ind w:right="14"/>
        <w:jc w:val="center"/>
        <w:rPr>
          <w:rFonts w:ascii="Times New Roman" w:hAnsi="Times New Roman" w:cs="Times New Roman"/>
        </w:rPr>
      </w:pPr>
      <w:r w:rsidRPr="00D7568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предупреждения и ликвидации чрезвычайных ситуаций</w:t>
      </w:r>
    </w:p>
    <w:p w:rsidR="00D7568F" w:rsidRPr="00D7568F" w:rsidRDefault="00D7568F" w:rsidP="00D7568F">
      <w:pPr>
        <w:shd w:val="clear" w:color="auto" w:fill="FFFFFF"/>
        <w:spacing w:line="355" w:lineRule="exact"/>
        <w:ind w:right="125"/>
        <w:jc w:val="center"/>
        <w:rPr>
          <w:rFonts w:ascii="Times New Roman" w:hAnsi="Times New Roman" w:cs="Times New Roman"/>
          <w:b/>
        </w:rPr>
      </w:pPr>
      <w:r w:rsidRPr="00D756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7568F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</w:rPr>
        <w:t xml:space="preserve">     </w:t>
      </w:r>
      <w:r w:rsidRPr="00D756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568F">
        <w:rPr>
          <w:rFonts w:ascii="Times New Roman" w:hAnsi="Times New Roman" w:cs="Times New Roman"/>
          <w:sz w:val="28"/>
          <w:szCs w:val="28"/>
        </w:rPr>
        <w:t>Настоящее Положение   разработано в  соответствии с Федеральным законом Российской Федерации от 21.12.1994 г. № 68- ФЗ «О защите населения и территорий от чрезвычайных ситуаций природного и техногенного характера»,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Федерации, постановлений  Правительства Российской Федерации от 30.12.2003 г. № 794 «О</w:t>
      </w:r>
      <w:proofErr w:type="gramEnd"/>
      <w:r w:rsidRPr="00D75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68F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системе предупреждения и ликвидации чрезвычайных ситуаций», от 06.05.2013 г. № 457 «О внесении изменений в постановление Правительства Российской Федерации от 10 июля 1999 г. № 782 «О создании </w:t>
      </w:r>
      <w:r w:rsidRPr="00D7568F">
        <w:rPr>
          <w:rFonts w:ascii="Times New Roman" w:hAnsi="Times New Roman" w:cs="Times New Roman"/>
          <w:color w:val="000000"/>
          <w:sz w:val="28"/>
          <w:szCs w:val="28"/>
        </w:rPr>
        <w:t xml:space="preserve">(назначении) в организациях структурных </w:t>
      </w:r>
      <w:r w:rsidRPr="00D756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подразделений (работников), уполномоченных на решение задач в области </w:t>
      </w: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гражданской обороны» и определяет порядок служебной деятельности работника администрации сельского поселения, уполномоченного на решение задач в области защиты населения и</w:t>
      </w:r>
      <w:proofErr w:type="gramEnd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территорий сельского поселения от чрезвычайных ситуаций природного и техногенного характера и гражданской обороны (далее – работник по делам ГО и ЧС)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1.2. </w:t>
      </w:r>
      <w:proofErr w:type="gramStart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Работник по делам ГО и ЧС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Коми, законами Республики Коми, иными нормативными правовыми актами Республики Коми, нормативными правовыми актами муниципального образования муниципальный район «</w:t>
      </w:r>
      <w:proofErr w:type="spellStart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Усть-Цилемский</w:t>
      </w:r>
      <w:proofErr w:type="spellEnd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», Уставом и другими нормативными правовыми актами муниципального образования сельского поселения «Уег» и настоящим Положением.</w:t>
      </w:r>
      <w:proofErr w:type="gramEnd"/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     1.3. </w:t>
      </w:r>
      <w:proofErr w:type="gramStart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Работник по делам ГО и ЧС осуществляет свою деятельность под руководством главы сельского поселения «Уег», а так же во взаимодействии с отделом по делам ГО и ЧС администрации муниципального района «</w:t>
      </w:r>
      <w:proofErr w:type="spellStart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Усть-Цилемский</w:t>
      </w:r>
      <w:proofErr w:type="spellEnd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» и работниками организаций, находящихся на территории сельского поселения «Уег», уполномоченными на решение задач в области защиты населения и территорий от чрезвычайных ситуаций и гражданской обороны.</w:t>
      </w:r>
      <w:proofErr w:type="gramEnd"/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  <w:t>II</w:t>
      </w:r>
      <w:r w:rsidRPr="00D7568F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. Основные задачи работника по делам ГО и ЧС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2.1. Участие в предупреждении и ликвидации последствий чрезвычайных ситуаций природного и техногенного характера в муниципальном учреждении «Администрации сельского поселения «Уег» и на территории сельского поселения «Уег»;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2.2. Обеспечение первичных мер пожарной безопасности в муниципальном учреждении «Администрации сельского поселения «Уег» и на территории сельского поселения «Уег»;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2.3. Организация и осуществление мероприятий в области гражданской обороне в муниципальном учреждении «Администрации сельского поселения «Уег» и на территории сельского поселения «Уег»;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2.4. Организация и осуществление мероприятий в области антитеррористической безопасности в муниципальном учреждении «Администрация сельского поселения «Уег» и на территории сельского поселения «Уег».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  <w:t>III</w:t>
      </w:r>
      <w:r w:rsidRPr="00D7568F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. Основные функции работника по делам ГО и ЧС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Работник по делам ГО и ЧС в соответствии с возложенными на него задачами осуществляет следующие на него функции: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планирует основные мероприятия по администрации сельского поселения «Уег» в области гражданской обороны, предупреждения и ликвидации чрезвычайных ситуаций, осуществления первичных мер пожарной безопасности, антитеррористической безопасности на год, на квартал;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     - запрашивает и получает в установленном порядке от организаций, находящихся на территории сельского поселения, независимо от их форм собственности и подчиненности, сведения, материалы и документы, необходимые для решения вопросов, относящихся к полномочиям работника в области ГО и ЧС;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</w:t>
      </w:r>
      <w:proofErr w:type="gramStart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- совместно с отделом по делам ГО и ЧС администрации района организует планирование и проведение мероприятий по гражданской обороне, направленных на поддержание устойчивого функционирования организаций в военное время (ежегодно представляет сведения (по организациям, находящимся на территории поселения; количестве техники; численности населения) в отдел по делам ГО и ЧС администрации района для корректировки Плана гражданской обороны и Плана действий района);</w:t>
      </w:r>
      <w:proofErr w:type="gramEnd"/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организует взаимодействие с отделом по делам ГО и ЧС администрации района по вопросу получения сведений о прогнозируемых опасностях, которые могут возникнуть в мирное и военное время;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разрабатывает проекты документов, регламентирующих работу в области гражданской обороны, предупреждения и ликвидации чрезвычайных ситуаций, обеспечения первичных мер пожарной безопасности и безопасности на водных объектах; антитеррористической безопасности;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организует обучение руководящего состава администрации сельского поселения и работников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организует мероприятия по защите работников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организует поддержание в состоянии готовности к использованию систем связи и оповещения на пунктах управления;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организует оповещение работников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     - участвует в планировании проведения аварийно-спасательных работ;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планирует и организует проведение учений и тренировок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формирует (разрабатывает) предложения по созданию, накоплению, хранению и освежению в целях гражданской обороны запасов материально- технических, продовольственных, медицинских и иных средств;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организует </w:t>
      </w:r>
      <w:proofErr w:type="gramStart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выполнением принятых решений и утвержденных планов по выполнению мероприятий гражданской обороны;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вносит на рассмотрение руководителю сельского поселения предложения по совершенствованию планирования и ведения гражданской обороны.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  <w:t>IV</w:t>
      </w:r>
      <w:r w:rsidRPr="00D7568F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. Ответственность работника по делам ГО и ЧС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4.1. При угрозе или возникновении чрезвычайной ситуации несет ответственность за координацию своевременного принятия необходимых мер по защите населения, материальных ценностей на территории сельского поселения;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4.2. Представляет в отдел по делам ГО и ЧС администрации муниципального района «</w:t>
      </w:r>
      <w:proofErr w:type="spellStart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Усть-Цилемский</w:t>
      </w:r>
      <w:proofErr w:type="spellEnd"/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>» письменные доклады (донесения):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о проведении тренировок;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- о выполнении первоочередных мероприятий при предупреждении или ликвидации чрезвычайных ситуации.</w:t>
      </w:r>
    </w:p>
    <w:p w:rsidR="00D7568F" w:rsidRPr="00D7568F" w:rsidRDefault="00D7568F" w:rsidP="00D7568F">
      <w:pPr>
        <w:shd w:val="clear" w:color="auto" w:fill="FFFFFF"/>
        <w:tabs>
          <w:tab w:val="left" w:pos="1018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5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D7568F" w:rsidRPr="00D7568F" w:rsidRDefault="00D7568F" w:rsidP="007566A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AC" w:rsidRDefault="007566AC" w:rsidP="007566AC">
      <w:pPr>
        <w:tabs>
          <w:tab w:val="left" w:pos="4360"/>
        </w:tabs>
        <w:spacing w:after="0"/>
        <w:jc w:val="both"/>
        <w:rPr>
          <w:sz w:val="28"/>
          <w:szCs w:val="28"/>
        </w:rPr>
      </w:pPr>
    </w:p>
    <w:p w:rsidR="002651F4" w:rsidRPr="002651F4" w:rsidRDefault="002651F4" w:rsidP="0075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311" w:rsidRPr="00EB44BD" w:rsidRDefault="001A3311" w:rsidP="007566AC">
      <w:pPr>
        <w:spacing w:after="0"/>
        <w:rPr>
          <w:rFonts w:ascii="Times New Roman" w:hAnsi="Times New Roman" w:cs="Times New Roman"/>
          <w:szCs w:val="28"/>
        </w:rPr>
      </w:pPr>
    </w:p>
    <w:sectPr w:rsidR="001A3311" w:rsidRPr="00EB44BD" w:rsidSect="007C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E7C7E"/>
    <w:multiLevelType w:val="singleLevel"/>
    <w:tmpl w:val="998AAD9A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311"/>
    <w:rsid w:val="00106C30"/>
    <w:rsid w:val="001A3311"/>
    <w:rsid w:val="002651F4"/>
    <w:rsid w:val="00373E0F"/>
    <w:rsid w:val="0057669F"/>
    <w:rsid w:val="006C29B3"/>
    <w:rsid w:val="007566AC"/>
    <w:rsid w:val="007954EA"/>
    <w:rsid w:val="007B41B1"/>
    <w:rsid w:val="007C46C3"/>
    <w:rsid w:val="009A25BE"/>
    <w:rsid w:val="00A94303"/>
    <w:rsid w:val="00CA6552"/>
    <w:rsid w:val="00D7568F"/>
    <w:rsid w:val="00E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3"/>
  </w:style>
  <w:style w:type="paragraph" w:styleId="8">
    <w:name w:val="heading 8"/>
    <w:basedOn w:val="a"/>
    <w:next w:val="a"/>
    <w:link w:val="80"/>
    <w:qFormat/>
    <w:rsid w:val="001A3311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A331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EB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dcterms:created xsi:type="dcterms:W3CDTF">2017-06-21T05:07:00Z</dcterms:created>
  <dcterms:modified xsi:type="dcterms:W3CDTF">2020-10-27T09:33:00Z</dcterms:modified>
</cp:coreProperties>
</file>