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B8" w:rsidRDefault="00406DB8" w:rsidP="00406DB8">
      <w:pPr>
        <w:jc w:val="center"/>
        <w:rPr>
          <w:rFonts w:ascii="Times New Roman" w:hAnsi="Times New Roman" w:cs="Times New Roman"/>
          <w:b/>
          <w:i/>
          <w:sz w:val="52"/>
          <w:szCs w:val="52"/>
        </w:rPr>
      </w:pPr>
      <w:r>
        <w:rPr>
          <w:rFonts w:ascii="Times New Roman" w:hAnsi="Times New Roman" w:cs="Times New Roman"/>
          <w:b/>
          <w:i/>
          <w:sz w:val="52"/>
          <w:szCs w:val="52"/>
        </w:rPr>
        <w:t>ИНФОРМАЦИОННЫЙ ВЕСТНИК СЕЛЬСКОГО ПОСЕЛЕНИЯ  «УЕГ»</w:t>
      </w:r>
    </w:p>
    <w:tbl>
      <w:tblPr>
        <w:tblStyle w:val="a3"/>
        <w:tblW w:w="0" w:type="auto"/>
        <w:tblLook w:val="04A0"/>
      </w:tblPr>
      <w:tblGrid>
        <w:gridCol w:w="3161"/>
        <w:gridCol w:w="3112"/>
        <w:gridCol w:w="3156"/>
      </w:tblGrid>
      <w:tr w:rsidR="00406DB8" w:rsidTr="00406DB8">
        <w:tc>
          <w:tcPr>
            <w:tcW w:w="3190" w:type="dxa"/>
            <w:tcBorders>
              <w:top w:val="single" w:sz="4" w:space="0" w:color="auto"/>
              <w:left w:val="single" w:sz="4" w:space="0" w:color="auto"/>
              <w:bottom w:val="single" w:sz="4" w:space="0" w:color="auto"/>
              <w:right w:val="single" w:sz="4" w:space="0" w:color="auto"/>
            </w:tcBorders>
          </w:tcPr>
          <w:p w:rsidR="00406DB8" w:rsidRDefault="00406DB8">
            <w:pPr>
              <w:jc w:val="center"/>
              <w:rPr>
                <w:rFonts w:ascii="Times New Roman" w:hAnsi="Times New Roman" w:cs="Times New Roman"/>
                <w:b/>
                <w:sz w:val="24"/>
                <w:szCs w:val="24"/>
              </w:rPr>
            </w:pPr>
            <w:r>
              <w:rPr>
                <w:rFonts w:ascii="Times New Roman" w:hAnsi="Times New Roman" w:cs="Times New Roman"/>
                <w:b/>
                <w:sz w:val="24"/>
                <w:szCs w:val="24"/>
              </w:rPr>
              <w:t>Учредитель и редакция</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Совет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406DB8" w:rsidRDefault="00406DB8">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406DB8" w:rsidRDefault="00406DB8">
            <w:pPr>
              <w:rPr>
                <w:sz w:val="24"/>
                <w:szCs w:val="24"/>
              </w:rPr>
            </w:pPr>
          </w:p>
          <w:p w:rsidR="00406DB8" w:rsidRDefault="00406DB8">
            <w:pPr>
              <w:jc w:val="center"/>
              <w:rPr>
                <w:rFonts w:ascii="Times New Roman" w:hAnsi="Times New Roman" w:cs="Times New Roman"/>
                <w:sz w:val="24"/>
                <w:szCs w:val="24"/>
              </w:rPr>
            </w:pPr>
            <w:r>
              <w:rPr>
                <w:rFonts w:ascii="Times New Roman" w:hAnsi="Times New Roman" w:cs="Times New Roman"/>
                <w:b/>
                <w:sz w:val="24"/>
                <w:szCs w:val="24"/>
              </w:rPr>
              <w:t>Редактор</w:t>
            </w:r>
            <w:r>
              <w:rPr>
                <w:rFonts w:ascii="Times New Roman" w:hAnsi="Times New Roman" w:cs="Times New Roman"/>
                <w:sz w:val="24"/>
                <w:szCs w:val="24"/>
              </w:rPr>
              <w:t xml:space="preserve"> Чупрова Марина </w:t>
            </w:r>
            <w:proofErr w:type="spellStart"/>
            <w:r>
              <w:rPr>
                <w:rFonts w:ascii="Times New Roman" w:hAnsi="Times New Roman" w:cs="Times New Roman"/>
                <w:sz w:val="24"/>
                <w:szCs w:val="24"/>
              </w:rPr>
              <w:t>Пантелеймоновна</w:t>
            </w:r>
            <w:proofErr w:type="spellEnd"/>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8(821)41-94-3-91</w:t>
            </w:r>
          </w:p>
          <w:p w:rsidR="00406DB8" w:rsidRDefault="00406DB8">
            <w:pPr>
              <w:jc w:val="center"/>
              <w:rPr>
                <w:sz w:val="24"/>
                <w:szCs w:val="24"/>
              </w:rPr>
            </w:pPr>
            <w:r>
              <w:rPr>
                <w:rFonts w:ascii="Times New Roman" w:hAnsi="Times New Roman" w:cs="Times New Roman"/>
                <w:sz w:val="24"/>
                <w:szCs w:val="24"/>
              </w:rPr>
              <w:t>Выходит не реже 1 раза в квартал</w:t>
            </w:r>
          </w:p>
        </w:tc>
        <w:tc>
          <w:tcPr>
            <w:tcW w:w="3190" w:type="dxa"/>
            <w:tcBorders>
              <w:top w:val="single" w:sz="4" w:space="0" w:color="auto"/>
              <w:left w:val="single" w:sz="4" w:space="0" w:color="auto"/>
              <w:bottom w:val="single" w:sz="4" w:space="0" w:color="auto"/>
              <w:right w:val="single" w:sz="4" w:space="0" w:color="auto"/>
            </w:tcBorders>
          </w:tcPr>
          <w:p w:rsidR="00406DB8" w:rsidRDefault="00406DB8">
            <w:pP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406DB8" w:rsidRDefault="00406DB8">
            <w:pPr>
              <w:jc w:val="center"/>
              <w:rPr>
                <w:rFonts w:ascii="Times New Roman" w:hAnsi="Times New Roman" w:cs="Times New Roman"/>
                <w:b/>
                <w:sz w:val="24"/>
                <w:szCs w:val="24"/>
              </w:rPr>
            </w:pPr>
            <w:r>
              <w:rPr>
                <w:rFonts w:ascii="Times New Roman" w:hAnsi="Times New Roman" w:cs="Times New Roman"/>
                <w:b/>
                <w:sz w:val="24"/>
                <w:szCs w:val="24"/>
              </w:rPr>
              <w:t>Адрес редакции и издателя</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 xml:space="preserve">169487 с. </w:t>
            </w:r>
            <w:proofErr w:type="spellStart"/>
            <w:r>
              <w:rPr>
                <w:rFonts w:ascii="Times New Roman" w:hAnsi="Times New Roman" w:cs="Times New Roman"/>
                <w:sz w:val="24"/>
                <w:szCs w:val="24"/>
              </w:rPr>
              <w:t>Уег</w:t>
            </w:r>
            <w:proofErr w:type="spellEnd"/>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Ул. Центральная д. 36</w:t>
            </w:r>
          </w:p>
          <w:p w:rsidR="00406DB8" w:rsidRDefault="00406DB8">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Республика Коми</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406DB8" w:rsidRDefault="00406DB8">
            <w:pPr>
              <w:jc w:val="center"/>
              <w:rPr>
                <w:rFonts w:ascii="Times New Roman" w:hAnsi="Times New Roman" w:cs="Times New Roman"/>
                <w:sz w:val="24"/>
                <w:szCs w:val="24"/>
              </w:rPr>
            </w:pPr>
          </w:p>
          <w:p w:rsidR="00406DB8" w:rsidRDefault="00406DB8">
            <w:pPr>
              <w:jc w:val="center"/>
              <w:rPr>
                <w:rFonts w:ascii="Times New Roman" w:hAnsi="Times New Roman" w:cs="Times New Roman"/>
                <w:sz w:val="24"/>
                <w:szCs w:val="24"/>
              </w:rPr>
            </w:pPr>
          </w:p>
          <w:p w:rsidR="00406DB8" w:rsidRDefault="00406DB8">
            <w:pPr>
              <w:jc w:val="center"/>
              <w:rPr>
                <w:rFonts w:ascii="Times New Roman" w:hAnsi="Times New Roman" w:cs="Times New Roman"/>
                <w:b/>
                <w:sz w:val="24"/>
                <w:szCs w:val="24"/>
              </w:rPr>
            </w:pPr>
            <w:r>
              <w:rPr>
                <w:rFonts w:ascii="Times New Roman" w:hAnsi="Times New Roman" w:cs="Times New Roman"/>
                <w:b/>
                <w:sz w:val="24"/>
                <w:szCs w:val="24"/>
              </w:rPr>
              <w:t>Тираж</w:t>
            </w:r>
          </w:p>
          <w:p w:rsidR="00406DB8" w:rsidRDefault="00406DB8">
            <w:pPr>
              <w:jc w:val="center"/>
              <w:rPr>
                <w:rFonts w:ascii="Times New Roman" w:hAnsi="Times New Roman" w:cs="Times New Roman"/>
                <w:sz w:val="24"/>
                <w:szCs w:val="24"/>
              </w:rPr>
            </w:pPr>
            <w:r>
              <w:rPr>
                <w:rFonts w:ascii="Times New Roman" w:hAnsi="Times New Roman" w:cs="Times New Roman"/>
                <w:sz w:val="24"/>
                <w:szCs w:val="24"/>
              </w:rPr>
              <w:t>3 экз.</w:t>
            </w:r>
          </w:p>
          <w:p w:rsidR="00406DB8" w:rsidRDefault="00406DB8">
            <w:pPr>
              <w:jc w:val="center"/>
              <w:rPr>
                <w:rFonts w:ascii="Times New Roman" w:hAnsi="Times New Roman" w:cs="Times New Roman"/>
                <w:sz w:val="24"/>
                <w:szCs w:val="24"/>
              </w:rPr>
            </w:pPr>
          </w:p>
          <w:p w:rsidR="00406DB8" w:rsidRDefault="00406DB8">
            <w:pPr>
              <w:jc w:val="center"/>
              <w:rPr>
                <w:rFonts w:ascii="Times New Roman" w:hAnsi="Times New Roman" w:cs="Times New Roman"/>
                <w:b/>
                <w:sz w:val="24"/>
                <w:szCs w:val="24"/>
              </w:rPr>
            </w:pPr>
            <w:r>
              <w:rPr>
                <w:rFonts w:ascii="Times New Roman" w:hAnsi="Times New Roman" w:cs="Times New Roman"/>
                <w:b/>
                <w:sz w:val="24"/>
                <w:szCs w:val="24"/>
              </w:rPr>
              <w:t>Цена</w:t>
            </w:r>
          </w:p>
          <w:p w:rsidR="00406DB8" w:rsidRDefault="00406DB8">
            <w:pPr>
              <w:jc w:val="center"/>
              <w:rPr>
                <w:sz w:val="24"/>
                <w:szCs w:val="24"/>
              </w:rPr>
            </w:pPr>
            <w:r>
              <w:rPr>
                <w:rFonts w:ascii="Times New Roman" w:hAnsi="Times New Roman" w:cs="Times New Roman"/>
                <w:sz w:val="24"/>
                <w:szCs w:val="24"/>
              </w:rPr>
              <w:t>бесплатно</w:t>
            </w:r>
          </w:p>
        </w:tc>
      </w:tr>
    </w:tbl>
    <w:p w:rsidR="00406DB8" w:rsidRDefault="00406DB8" w:rsidP="00406DB8">
      <w:pPr>
        <w:rPr>
          <w:sz w:val="24"/>
          <w:szCs w:val="24"/>
        </w:rPr>
      </w:pPr>
    </w:p>
    <w:tbl>
      <w:tblPr>
        <w:tblStyle w:val="a3"/>
        <w:tblW w:w="0" w:type="auto"/>
        <w:tblLook w:val="04A0"/>
      </w:tblPr>
      <w:tblGrid>
        <w:gridCol w:w="9429"/>
      </w:tblGrid>
      <w:tr w:rsidR="00406DB8" w:rsidTr="00406DB8">
        <w:tc>
          <w:tcPr>
            <w:tcW w:w="9571" w:type="dxa"/>
            <w:tcBorders>
              <w:top w:val="single" w:sz="4" w:space="0" w:color="auto"/>
              <w:left w:val="single" w:sz="4" w:space="0" w:color="auto"/>
              <w:bottom w:val="single" w:sz="4" w:space="0" w:color="auto"/>
              <w:right w:val="single" w:sz="4" w:space="0" w:color="auto"/>
            </w:tcBorders>
            <w:hideMark/>
          </w:tcPr>
          <w:p w:rsidR="00406DB8" w:rsidRDefault="00406DB8">
            <w:pPr>
              <w:rPr>
                <w:rFonts w:ascii="Times New Roman" w:hAnsi="Times New Roman" w:cs="Times New Roman"/>
                <w:b/>
                <w:sz w:val="24"/>
                <w:szCs w:val="24"/>
              </w:rPr>
            </w:pPr>
            <w:r>
              <w:rPr>
                <w:rFonts w:ascii="Times New Roman" w:hAnsi="Times New Roman" w:cs="Times New Roman"/>
                <w:b/>
                <w:sz w:val="24"/>
                <w:szCs w:val="24"/>
              </w:rPr>
              <w:t xml:space="preserve">   № 1                                                                                             </w:t>
            </w:r>
            <w:r w:rsidR="009C444C">
              <w:rPr>
                <w:rFonts w:ascii="Times New Roman" w:hAnsi="Times New Roman" w:cs="Times New Roman"/>
                <w:b/>
                <w:sz w:val="24"/>
                <w:szCs w:val="24"/>
              </w:rPr>
              <w:t xml:space="preserve">                              10</w:t>
            </w:r>
            <w:r w:rsidR="00871EB1">
              <w:rPr>
                <w:rFonts w:ascii="Times New Roman" w:hAnsi="Times New Roman" w:cs="Times New Roman"/>
                <w:b/>
                <w:sz w:val="24"/>
                <w:szCs w:val="24"/>
              </w:rPr>
              <w:t>.04</w:t>
            </w:r>
            <w:r>
              <w:rPr>
                <w:rFonts w:ascii="Times New Roman" w:hAnsi="Times New Roman" w:cs="Times New Roman"/>
                <w:b/>
                <w:sz w:val="24"/>
                <w:szCs w:val="24"/>
              </w:rPr>
              <w:t>.202</w:t>
            </w:r>
            <w:r w:rsidR="00871EB1">
              <w:rPr>
                <w:rFonts w:ascii="Times New Roman" w:hAnsi="Times New Roman" w:cs="Times New Roman"/>
                <w:b/>
                <w:sz w:val="24"/>
                <w:szCs w:val="24"/>
              </w:rPr>
              <w:t>4</w:t>
            </w:r>
          </w:p>
        </w:tc>
      </w:tr>
    </w:tbl>
    <w:p w:rsidR="009C444C" w:rsidRDefault="009C444C" w:rsidP="009C444C">
      <w:pPr>
        <w:shd w:val="clear" w:color="auto" w:fill="FFFFFF"/>
        <w:spacing w:after="0" w:line="240" w:lineRule="auto"/>
        <w:rPr>
          <w:rFonts w:ascii="Helvetica" w:eastAsia="Times New Roman" w:hAnsi="Helvetica" w:cs="Helvetica"/>
          <w:color w:val="1A1A1A"/>
          <w:sz w:val="23"/>
          <w:szCs w:val="23"/>
          <w:lang w:eastAsia="ru-RU"/>
        </w:rPr>
      </w:pPr>
    </w:p>
    <w:p w:rsidR="009C444C" w:rsidRPr="009C444C" w:rsidRDefault="009C444C" w:rsidP="009C444C">
      <w:pPr>
        <w:shd w:val="clear" w:color="auto" w:fill="FFFFFF"/>
        <w:spacing w:after="0" w:line="240" w:lineRule="auto"/>
        <w:rPr>
          <w:rFonts w:ascii="Times New Roman" w:eastAsia="Times New Roman" w:hAnsi="Times New Roman" w:cs="Times New Roman"/>
          <w:b/>
          <w:color w:val="1A1A1A"/>
          <w:sz w:val="24"/>
          <w:szCs w:val="24"/>
          <w:lang w:eastAsia="ru-RU"/>
        </w:rPr>
      </w:pPr>
      <w:r w:rsidRPr="009C444C">
        <w:rPr>
          <w:rFonts w:ascii="Times New Roman" w:eastAsia="Times New Roman" w:hAnsi="Times New Roman" w:cs="Times New Roman"/>
          <w:b/>
          <w:color w:val="1A1A1A"/>
          <w:sz w:val="24"/>
          <w:szCs w:val="24"/>
          <w:lang w:eastAsia="ru-RU"/>
        </w:rPr>
        <w:t>СОДЕРЖАНИЕ:</w:t>
      </w:r>
    </w:p>
    <w:p w:rsidR="009C444C" w:rsidRPr="009C444C" w:rsidRDefault="009C444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9C444C" w:rsidRPr="009F773B" w:rsidRDefault="009C444C" w:rsidP="009C444C">
      <w:pPr>
        <w:shd w:val="clear" w:color="auto" w:fill="FFFFFF"/>
        <w:spacing w:after="0" w:line="240" w:lineRule="auto"/>
        <w:rPr>
          <w:rFonts w:ascii="Times New Roman" w:eastAsia="Times New Roman" w:hAnsi="Times New Roman" w:cs="Times New Roman"/>
          <w:color w:val="1A1A1A"/>
          <w:sz w:val="24"/>
          <w:szCs w:val="24"/>
          <w:lang w:eastAsia="ru-RU"/>
        </w:rPr>
      </w:pPr>
      <w:r w:rsidRPr="009F773B">
        <w:rPr>
          <w:rFonts w:ascii="Times New Roman" w:eastAsia="Times New Roman" w:hAnsi="Times New Roman" w:cs="Times New Roman"/>
          <w:color w:val="1A1A1A"/>
          <w:sz w:val="24"/>
          <w:szCs w:val="24"/>
          <w:lang w:eastAsia="ru-RU"/>
        </w:rPr>
        <w:t xml:space="preserve">1.  Постановление </w:t>
      </w:r>
      <w:r w:rsidR="004D0D3C" w:rsidRPr="009F773B">
        <w:rPr>
          <w:rFonts w:ascii="Times New Roman" w:eastAsia="Times New Roman" w:hAnsi="Times New Roman" w:cs="Times New Roman"/>
          <w:color w:val="1A1A1A"/>
          <w:sz w:val="24"/>
          <w:szCs w:val="24"/>
          <w:lang w:eastAsia="ru-RU"/>
        </w:rPr>
        <w:t>от 05.04.2024 года № 04-08</w:t>
      </w:r>
      <w:r w:rsidR="00C3276C" w:rsidRPr="009F773B">
        <w:rPr>
          <w:rFonts w:ascii="Times New Roman" w:eastAsia="Times New Roman" w:hAnsi="Times New Roman" w:cs="Times New Roman"/>
          <w:color w:val="1A1A1A"/>
          <w:sz w:val="24"/>
          <w:szCs w:val="24"/>
          <w:lang w:eastAsia="ru-RU"/>
        </w:rPr>
        <w:t>……………………  2</w:t>
      </w:r>
      <w:r w:rsidRPr="009F773B">
        <w:rPr>
          <w:rFonts w:ascii="Times New Roman" w:eastAsia="Times New Roman" w:hAnsi="Times New Roman" w:cs="Times New Roman"/>
          <w:color w:val="1A1A1A"/>
          <w:sz w:val="24"/>
          <w:szCs w:val="24"/>
          <w:lang w:eastAsia="ru-RU"/>
        </w:rPr>
        <w:t>-6 стр.</w:t>
      </w:r>
    </w:p>
    <w:p w:rsidR="009C444C" w:rsidRPr="009F773B" w:rsidRDefault="009C444C" w:rsidP="009C444C">
      <w:pPr>
        <w:shd w:val="clear" w:color="auto" w:fill="FFFFFF"/>
        <w:spacing w:after="0" w:line="240" w:lineRule="auto"/>
        <w:rPr>
          <w:rFonts w:ascii="Times New Roman" w:eastAsia="Times New Roman" w:hAnsi="Times New Roman" w:cs="Times New Roman"/>
          <w:color w:val="1A1A1A"/>
          <w:sz w:val="24"/>
          <w:szCs w:val="24"/>
          <w:lang w:eastAsia="ru-RU"/>
        </w:rPr>
      </w:pPr>
      <w:r w:rsidRPr="009F773B">
        <w:rPr>
          <w:rFonts w:ascii="Times New Roman" w:eastAsia="Times New Roman" w:hAnsi="Times New Roman" w:cs="Times New Roman"/>
          <w:color w:val="1A1A1A"/>
          <w:sz w:val="24"/>
          <w:szCs w:val="24"/>
          <w:lang w:eastAsia="ru-RU"/>
        </w:rPr>
        <w:t xml:space="preserve">2.  </w:t>
      </w:r>
      <w:r w:rsidR="004D0D3C" w:rsidRPr="009F773B">
        <w:rPr>
          <w:rFonts w:ascii="Times New Roman" w:eastAsia="Times New Roman" w:hAnsi="Times New Roman" w:cs="Times New Roman"/>
          <w:color w:val="1A1A1A"/>
          <w:sz w:val="24"/>
          <w:szCs w:val="24"/>
          <w:lang w:eastAsia="ru-RU"/>
        </w:rPr>
        <w:t>Постановление от 08.04.2024 года № 04-09……………………  7</w:t>
      </w:r>
      <w:r w:rsidR="00D72886" w:rsidRPr="009F773B">
        <w:rPr>
          <w:rFonts w:ascii="Times New Roman" w:eastAsia="Times New Roman" w:hAnsi="Times New Roman" w:cs="Times New Roman"/>
          <w:color w:val="1A1A1A"/>
          <w:sz w:val="24"/>
          <w:szCs w:val="24"/>
          <w:lang w:eastAsia="ru-RU"/>
        </w:rPr>
        <w:t>-8</w:t>
      </w:r>
      <w:r w:rsidRPr="009F773B">
        <w:rPr>
          <w:rFonts w:ascii="Times New Roman" w:eastAsia="Times New Roman" w:hAnsi="Times New Roman" w:cs="Times New Roman"/>
          <w:color w:val="1A1A1A"/>
          <w:sz w:val="24"/>
          <w:szCs w:val="24"/>
          <w:lang w:eastAsia="ru-RU"/>
        </w:rPr>
        <w:t xml:space="preserve"> стр.</w:t>
      </w:r>
    </w:p>
    <w:p w:rsidR="00D72886" w:rsidRPr="009F773B" w:rsidRDefault="00D72886" w:rsidP="009C444C">
      <w:pPr>
        <w:shd w:val="clear" w:color="auto" w:fill="FFFFFF"/>
        <w:spacing w:after="0" w:line="240" w:lineRule="auto"/>
        <w:rPr>
          <w:rFonts w:ascii="Times New Roman" w:eastAsia="Times New Roman" w:hAnsi="Times New Roman" w:cs="Times New Roman"/>
          <w:color w:val="1A1A1A"/>
          <w:sz w:val="24"/>
          <w:szCs w:val="24"/>
          <w:lang w:eastAsia="ru-RU"/>
        </w:rPr>
      </w:pPr>
      <w:r w:rsidRPr="009F773B">
        <w:rPr>
          <w:rFonts w:ascii="Times New Roman" w:eastAsia="Times New Roman" w:hAnsi="Times New Roman" w:cs="Times New Roman"/>
          <w:color w:val="1A1A1A"/>
          <w:sz w:val="24"/>
          <w:szCs w:val="24"/>
          <w:lang w:eastAsia="ru-RU"/>
        </w:rPr>
        <w:t xml:space="preserve">3. Решение от 10.04.2024 года № 5-16/55…………………………   9-10 стр. </w:t>
      </w:r>
    </w:p>
    <w:p w:rsidR="009C444C" w:rsidRDefault="009C444C" w:rsidP="009C444C">
      <w:pPr>
        <w:shd w:val="clear" w:color="auto" w:fill="FFFFFF"/>
        <w:spacing w:after="0" w:line="240" w:lineRule="auto"/>
        <w:rPr>
          <w:rFonts w:ascii="Times New Roman" w:eastAsia="Times New Roman" w:hAnsi="Times New Roman" w:cs="Times New Roman"/>
          <w:color w:val="1A1A1A"/>
          <w:sz w:val="24"/>
          <w:szCs w:val="24"/>
          <w:lang w:eastAsia="ru-RU"/>
        </w:rPr>
      </w:pPr>
      <w:r w:rsidRPr="009F773B">
        <w:rPr>
          <w:rFonts w:ascii="Times New Roman" w:eastAsia="Times New Roman" w:hAnsi="Times New Roman" w:cs="Times New Roman"/>
          <w:color w:val="1A1A1A"/>
          <w:sz w:val="24"/>
          <w:szCs w:val="24"/>
          <w:lang w:eastAsia="ru-RU"/>
        </w:rPr>
        <w:t>3.  Приложения………………………………………………………</w:t>
      </w:r>
      <w:r w:rsidR="009F773B">
        <w:rPr>
          <w:rFonts w:ascii="Times New Roman" w:eastAsia="Times New Roman" w:hAnsi="Times New Roman" w:cs="Times New Roman"/>
          <w:color w:val="1A1A1A"/>
          <w:sz w:val="24"/>
          <w:szCs w:val="24"/>
          <w:lang w:eastAsia="ru-RU"/>
        </w:rPr>
        <w:t xml:space="preserve"> 11-20</w:t>
      </w:r>
      <w:r w:rsidRPr="009C444C">
        <w:rPr>
          <w:rFonts w:ascii="Times New Roman" w:eastAsia="Times New Roman" w:hAnsi="Times New Roman" w:cs="Times New Roman"/>
          <w:color w:val="1A1A1A"/>
          <w:sz w:val="24"/>
          <w:szCs w:val="24"/>
          <w:lang w:eastAsia="ru-RU"/>
        </w:rPr>
        <w:t xml:space="preserve"> стр.</w:t>
      </w: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C3276C" w:rsidRPr="009C444C" w:rsidRDefault="00C3276C" w:rsidP="009C444C">
      <w:pPr>
        <w:shd w:val="clear" w:color="auto" w:fill="FFFFFF"/>
        <w:spacing w:after="0" w:line="240" w:lineRule="auto"/>
        <w:rPr>
          <w:rFonts w:ascii="Times New Roman" w:eastAsia="Times New Roman" w:hAnsi="Times New Roman" w:cs="Times New Roman"/>
          <w:color w:val="1A1A1A"/>
          <w:sz w:val="24"/>
          <w:szCs w:val="24"/>
          <w:lang w:eastAsia="ru-RU"/>
        </w:rPr>
      </w:pPr>
    </w:p>
    <w:p w:rsidR="00406DB8" w:rsidRPr="009C444C" w:rsidRDefault="00406DB8" w:rsidP="00406DB8">
      <w:pPr>
        <w:rPr>
          <w:rFonts w:ascii="Times New Roman" w:hAnsi="Times New Roman" w:cs="Times New Roman"/>
          <w:sz w:val="24"/>
          <w:szCs w:val="24"/>
        </w:rPr>
      </w:pPr>
    </w:p>
    <w:tbl>
      <w:tblPr>
        <w:tblStyle w:val="a3"/>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5"/>
        <w:gridCol w:w="3245"/>
        <w:gridCol w:w="3246"/>
      </w:tblGrid>
      <w:tr w:rsidR="008215A0" w:rsidRPr="00C3276C" w:rsidTr="008215A0">
        <w:trPr>
          <w:trHeight w:val="1560"/>
        </w:trPr>
        <w:tc>
          <w:tcPr>
            <w:tcW w:w="3245" w:type="dxa"/>
            <w:hideMark/>
          </w:tcPr>
          <w:p w:rsidR="008215A0" w:rsidRPr="00C3276C" w:rsidRDefault="008215A0">
            <w:pPr>
              <w:jc w:val="center"/>
              <w:rPr>
                <w:rFonts w:ascii="Times New Roman" w:hAnsi="Times New Roman" w:cs="Times New Roman"/>
                <w:sz w:val="24"/>
                <w:szCs w:val="24"/>
              </w:rPr>
            </w:pPr>
            <w:r w:rsidRPr="00C3276C">
              <w:rPr>
                <w:rFonts w:ascii="Times New Roman" w:hAnsi="Times New Roman" w:cs="Times New Roman"/>
                <w:sz w:val="24"/>
                <w:szCs w:val="24"/>
              </w:rPr>
              <w:lastRenderedPageBreak/>
              <w:t>Администрация</w:t>
            </w:r>
          </w:p>
          <w:p w:rsidR="008215A0" w:rsidRPr="00C3276C" w:rsidRDefault="008215A0">
            <w:pPr>
              <w:jc w:val="center"/>
              <w:rPr>
                <w:rFonts w:ascii="Times New Roman" w:hAnsi="Times New Roman" w:cs="Times New Roman"/>
                <w:sz w:val="24"/>
                <w:szCs w:val="24"/>
              </w:rPr>
            </w:pPr>
            <w:r w:rsidRPr="00C3276C">
              <w:rPr>
                <w:rFonts w:ascii="Times New Roman" w:hAnsi="Times New Roman" w:cs="Times New Roman"/>
                <w:sz w:val="24"/>
                <w:szCs w:val="24"/>
              </w:rPr>
              <w:t>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tc>
        <w:tc>
          <w:tcPr>
            <w:tcW w:w="3245" w:type="dxa"/>
            <w:hideMark/>
          </w:tcPr>
          <w:p w:rsidR="008215A0" w:rsidRPr="00C3276C" w:rsidRDefault="008215A0">
            <w:pPr>
              <w:rPr>
                <w:rFonts w:ascii="Times New Roman" w:hAnsi="Times New Roman" w:cs="Times New Roman"/>
                <w:sz w:val="24"/>
                <w:szCs w:val="24"/>
              </w:rPr>
            </w:pPr>
            <w:r w:rsidRPr="00C3276C">
              <w:rPr>
                <w:rFonts w:ascii="Times New Roman" w:eastAsiaTheme="minorEastAsia" w:hAnsi="Times New Roman" w:cs="Times New Roman"/>
                <w:noProof/>
                <w:sz w:val="24"/>
                <w:szCs w:val="24"/>
                <w:lang w:eastAsia="ru-RU"/>
              </w:rPr>
              <w:drawing>
                <wp:anchor distT="0" distB="0" distL="0" distR="0" simplePos="0" relativeHeight="251658240" behindDoc="0" locked="0" layoutInCell="1" allowOverlap="1">
                  <wp:simplePos x="0" y="0"/>
                  <wp:positionH relativeFrom="page">
                    <wp:posOffset>618490</wp:posOffset>
                  </wp:positionH>
                  <wp:positionV relativeFrom="page">
                    <wp:posOffset>12065</wp:posOffset>
                  </wp:positionV>
                  <wp:extent cx="850900" cy="939800"/>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36000" contrast="66000"/>
                          </a:blip>
                          <a:srcRect/>
                          <a:stretch>
                            <a:fillRect/>
                          </a:stretch>
                        </pic:blipFill>
                        <pic:spPr bwMode="auto">
                          <a:xfrm>
                            <a:off x="0" y="0"/>
                            <a:ext cx="850900" cy="939800"/>
                          </a:xfrm>
                          <a:prstGeom prst="rect">
                            <a:avLst/>
                          </a:prstGeom>
                          <a:noFill/>
                        </pic:spPr>
                      </pic:pic>
                    </a:graphicData>
                  </a:graphic>
                </wp:anchor>
              </w:drawing>
            </w:r>
          </w:p>
        </w:tc>
        <w:tc>
          <w:tcPr>
            <w:tcW w:w="3246" w:type="dxa"/>
          </w:tcPr>
          <w:p w:rsidR="008215A0" w:rsidRPr="00C3276C" w:rsidRDefault="008215A0">
            <w:pPr>
              <w:jc w:val="center"/>
              <w:rPr>
                <w:rFonts w:ascii="Times New Roman" w:hAnsi="Times New Roman" w:cs="Times New Roman"/>
                <w:sz w:val="24"/>
                <w:szCs w:val="24"/>
              </w:rPr>
            </w:pPr>
            <w:r w:rsidRPr="00C3276C">
              <w:rPr>
                <w:rFonts w:ascii="Times New Roman" w:hAnsi="Times New Roman" w:cs="Times New Roman"/>
                <w:sz w:val="24"/>
                <w:szCs w:val="24"/>
              </w:rPr>
              <w:t xml:space="preserve">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p w:rsidR="008215A0" w:rsidRPr="00C3276C" w:rsidRDefault="008215A0">
            <w:pPr>
              <w:jc w:val="center"/>
              <w:rPr>
                <w:rFonts w:ascii="Times New Roman" w:hAnsi="Times New Roman" w:cs="Times New Roman"/>
                <w:sz w:val="24"/>
                <w:szCs w:val="24"/>
              </w:rPr>
            </w:pPr>
            <w:proofErr w:type="spellStart"/>
            <w:r w:rsidRPr="00C3276C">
              <w:rPr>
                <w:rFonts w:ascii="Times New Roman" w:hAnsi="Times New Roman" w:cs="Times New Roman"/>
                <w:sz w:val="24"/>
                <w:szCs w:val="24"/>
              </w:rPr>
              <w:t>сиктовмöдчöминса</w:t>
            </w:r>
            <w:proofErr w:type="spellEnd"/>
          </w:p>
          <w:p w:rsidR="008215A0" w:rsidRPr="00C3276C" w:rsidRDefault="008215A0">
            <w:pPr>
              <w:jc w:val="center"/>
              <w:rPr>
                <w:rFonts w:ascii="Times New Roman" w:hAnsi="Times New Roman" w:cs="Times New Roman"/>
                <w:sz w:val="24"/>
                <w:szCs w:val="24"/>
              </w:rPr>
            </w:pPr>
            <w:r w:rsidRPr="00C3276C">
              <w:rPr>
                <w:rFonts w:ascii="Times New Roman" w:hAnsi="Times New Roman" w:cs="Times New Roman"/>
                <w:sz w:val="24"/>
                <w:szCs w:val="24"/>
              </w:rPr>
              <w:t xml:space="preserve">Администрация </w:t>
            </w:r>
          </w:p>
          <w:p w:rsidR="008215A0" w:rsidRPr="00C3276C" w:rsidRDefault="008215A0">
            <w:pPr>
              <w:jc w:val="center"/>
              <w:rPr>
                <w:rFonts w:ascii="Times New Roman" w:hAnsi="Times New Roman" w:cs="Times New Roman"/>
                <w:sz w:val="24"/>
                <w:szCs w:val="24"/>
              </w:rPr>
            </w:pPr>
          </w:p>
        </w:tc>
      </w:tr>
    </w:tbl>
    <w:p w:rsidR="008215A0" w:rsidRPr="00C3276C" w:rsidRDefault="008215A0" w:rsidP="008215A0">
      <w:pPr>
        <w:jc w:val="center"/>
        <w:rPr>
          <w:rFonts w:ascii="Times New Roman" w:hAnsi="Times New Roman" w:cs="Times New Roman"/>
          <w:b/>
          <w:sz w:val="24"/>
          <w:szCs w:val="24"/>
        </w:rPr>
      </w:pPr>
    </w:p>
    <w:p w:rsidR="008215A0" w:rsidRPr="00C3276C" w:rsidRDefault="008215A0" w:rsidP="008215A0">
      <w:pPr>
        <w:jc w:val="center"/>
        <w:rPr>
          <w:rFonts w:ascii="Times New Roman" w:hAnsi="Times New Roman" w:cs="Times New Roman"/>
          <w:sz w:val="24"/>
          <w:szCs w:val="24"/>
        </w:rPr>
      </w:pPr>
      <w:proofErr w:type="gramStart"/>
      <w:r w:rsidRPr="00C3276C">
        <w:rPr>
          <w:rFonts w:ascii="Times New Roman" w:hAnsi="Times New Roman" w:cs="Times New Roman"/>
          <w:b/>
          <w:sz w:val="24"/>
          <w:szCs w:val="24"/>
        </w:rPr>
        <w:t>П</w:t>
      </w:r>
      <w:proofErr w:type="gramEnd"/>
      <w:r w:rsidRPr="00C3276C">
        <w:rPr>
          <w:rFonts w:ascii="Times New Roman" w:hAnsi="Times New Roman" w:cs="Times New Roman"/>
          <w:b/>
          <w:sz w:val="24"/>
          <w:szCs w:val="24"/>
        </w:rPr>
        <w:t xml:space="preserve"> О С Т А Н О В Л Е Н И Е</w:t>
      </w:r>
    </w:p>
    <w:p w:rsidR="008215A0" w:rsidRPr="00C3276C" w:rsidRDefault="008215A0" w:rsidP="008215A0">
      <w:pPr>
        <w:jc w:val="center"/>
        <w:rPr>
          <w:rFonts w:ascii="Times New Roman" w:hAnsi="Times New Roman" w:cs="Times New Roman"/>
          <w:b/>
          <w:sz w:val="24"/>
          <w:szCs w:val="24"/>
        </w:rPr>
      </w:pPr>
      <w:r w:rsidRPr="00C3276C">
        <w:rPr>
          <w:rFonts w:ascii="Times New Roman" w:hAnsi="Times New Roman" w:cs="Times New Roman"/>
          <w:b/>
          <w:sz w:val="24"/>
          <w:szCs w:val="24"/>
        </w:rPr>
        <w:t>Ш У Ö М</w:t>
      </w:r>
    </w:p>
    <w:p w:rsidR="008215A0" w:rsidRPr="00C3276C" w:rsidRDefault="008215A0" w:rsidP="008215A0">
      <w:pPr>
        <w:spacing w:after="0"/>
        <w:jc w:val="both"/>
        <w:rPr>
          <w:rFonts w:ascii="Times New Roman" w:hAnsi="Times New Roman" w:cs="Times New Roman"/>
          <w:sz w:val="24"/>
          <w:szCs w:val="24"/>
        </w:rPr>
      </w:pPr>
      <w:r w:rsidRPr="00C3276C">
        <w:rPr>
          <w:rFonts w:ascii="Times New Roman" w:hAnsi="Times New Roman" w:cs="Times New Roman"/>
          <w:sz w:val="24"/>
          <w:szCs w:val="24"/>
        </w:rPr>
        <w:t>от 05 апреля  2024г. № 04-08</w:t>
      </w:r>
    </w:p>
    <w:p w:rsidR="008215A0" w:rsidRPr="00C3276C" w:rsidRDefault="008215A0" w:rsidP="008215A0">
      <w:pPr>
        <w:spacing w:after="0"/>
        <w:jc w:val="both"/>
        <w:rPr>
          <w:rFonts w:ascii="Times New Roman" w:hAnsi="Times New Roman" w:cs="Times New Roman"/>
          <w:sz w:val="24"/>
          <w:szCs w:val="24"/>
        </w:rPr>
      </w:pPr>
      <w:proofErr w:type="spellStart"/>
      <w:r w:rsidRPr="00C3276C">
        <w:rPr>
          <w:rFonts w:ascii="Times New Roman" w:hAnsi="Times New Roman" w:cs="Times New Roman"/>
          <w:sz w:val="24"/>
          <w:szCs w:val="24"/>
        </w:rPr>
        <w:t>с.Уег</w:t>
      </w:r>
      <w:proofErr w:type="spellEnd"/>
      <w:r w:rsidRPr="00C3276C">
        <w:rPr>
          <w:rFonts w:ascii="Times New Roman" w:hAnsi="Times New Roman" w:cs="Times New Roman"/>
          <w:sz w:val="24"/>
          <w:szCs w:val="24"/>
        </w:rPr>
        <w:t xml:space="preserve"> Республики Коми</w:t>
      </w:r>
    </w:p>
    <w:p w:rsidR="008215A0" w:rsidRPr="00C3276C" w:rsidRDefault="008215A0" w:rsidP="008215A0">
      <w:pPr>
        <w:spacing w:after="0" w:line="240" w:lineRule="auto"/>
        <w:ind w:right="-1"/>
        <w:rPr>
          <w:rFonts w:ascii="Times New Roman" w:hAnsi="Times New Roman" w:cs="Times New Roman"/>
          <w:sz w:val="24"/>
          <w:szCs w:val="24"/>
        </w:rPr>
      </w:pPr>
      <w:r w:rsidRPr="00C3276C">
        <w:rPr>
          <w:rFonts w:ascii="Times New Roman" w:hAnsi="Times New Roman" w:cs="Times New Roman"/>
          <w:sz w:val="24"/>
          <w:szCs w:val="24"/>
        </w:rPr>
        <w:t xml:space="preserve">         </w:t>
      </w:r>
    </w:p>
    <w:tbl>
      <w:tblPr>
        <w:tblW w:w="0" w:type="auto"/>
        <w:tblLook w:val="01E0"/>
      </w:tblPr>
      <w:tblGrid>
        <w:gridCol w:w="4361"/>
      </w:tblGrid>
      <w:tr w:rsidR="008215A0" w:rsidRPr="00C3276C" w:rsidTr="008215A0">
        <w:tc>
          <w:tcPr>
            <w:tcW w:w="4361" w:type="dxa"/>
            <w:hideMark/>
          </w:tcPr>
          <w:p w:rsidR="008215A0" w:rsidRPr="00C3276C" w:rsidRDefault="008215A0">
            <w:pPr>
              <w:spacing w:after="0" w:line="240" w:lineRule="auto"/>
              <w:jc w:val="both"/>
              <w:rPr>
                <w:rFonts w:ascii="Times New Roman" w:hAnsi="Times New Roman" w:cs="Times New Roman"/>
                <w:sz w:val="24"/>
                <w:szCs w:val="24"/>
              </w:rPr>
            </w:pPr>
            <w:r w:rsidRPr="00C3276C">
              <w:rPr>
                <w:rFonts w:ascii="Times New Roman" w:hAnsi="Times New Roman" w:cs="Times New Roman"/>
                <w:sz w:val="24"/>
                <w:szCs w:val="24"/>
              </w:rPr>
              <w:t>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tc>
      </w:tr>
    </w:tbl>
    <w:p w:rsidR="008215A0" w:rsidRPr="00C3276C" w:rsidRDefault="008215A0" w:rsidP="008215A0">
      <w:pPr>
        <w:spacing w:after="0" w:line="240" w:lineRule="auto"/>
        <w:jc w:val="both"/>
        <w:rPr>
          <w:rFonts w:ascii="Times New Roman" w:hAnsi="Times New Roman" w:cs="Times New Roman"/>
          <w:sz w:val="24"/>
          <w:szCs w:val="24"/>
        </w:rPr>
      </w:pPr>
    </w:p>
    <w:p w:rsidR="008215A0" w:rsidRPr="00C3276C" w:rsidRDefault="008215A0" w:rsidP="008215A0">
      <w:pPr>
        <w:spacing w:after="0" w:line="240" w:lineRule="auto"/>
        <w:ind w:firstLine="709"/>
        <w:jc w:val="both"/>
        <w:rPr>
          <w:rFonts w:ascii="Times New Roman" w:hAnsi="Times New Roman" w:cs="Times New Roman"/>
          <w:sz w:val="24"/>
          <w:szCs w:val="24"/>
        </w:rPr>
      </w:pPr>
      <w:r w:rsidRPr="00C3276C">
        <w:rPr>
          <w:rFonts w:ascii="Times New Roman" w:hAnsi="Times New Roman" w:cs="Times New Roman"/>
          <w:sz w:val="24"/>
          <w:szCs w:val="24"/>
        </w:rPr>
        <w:t xml:space="preserve">Руководствуясь статьей 42.10 Федерального закона от 24 июля </w:t>
      </w:r>
      <w:smartTag w:uri="urn:schemas-microsoft-com:office:smarttags" w:element="metricconverter">
        <w:smartTagPr>
          <w:attr w:name="ProductID" w:val="2007 г"/>
        </w:smartTagPr>
        <w:r w:rsidRPr="00C3276C">
          <w:rPr>
            <w:rFonts w:ascii="Times New Roman" w:hAnsi="Times New Roman" w:cs="Times New Roman"/>
            <w:sz w:val="24"/>
            <w:szCs w:val="24"/>
          </w:rPr>
          <w:t>2007 г</w:t>
        </w:r>
      </w:smartTag>
      <w:r w:rsidRPr="00C3276C">
        <w:rPr>
          <w:rFonts w:ascii="Times New Roman" w:hAnsi="Times New Roman" w:cs="Times New Roman"/>
          <w:sz w:val="24"/>
          <w:szCs w:val="24"/>
        </w:rPr>
        <w:t xml:space="preserve">.                         № 221-ФЗ «О кадастровой деятельности», постановлением Правительства Республики Коми от 06 мая </w:t>
      </w:r>
      <w:smartTag w:uri="urn:schemas-microsoft-com:office:smarttags" w:element="metricconverter">
        <w:smartTagPr>
          <w:attr w:name="ProductID" w:val="2015 г"/>
        </w:smartTagPr>
        <w:r w:rsidRPr="00C3276C">
          <w:rPr>
            <w:rFonts w:ascii="Times New Roman" w:hAnsi="Times New Roman" w:cs="Times New Roman"/>
            <w:sz w:val="24"/>
            <w:szCs w:val="24"/>
          </w:rPr>
          <w:t>2015 г</w:t>
        </w:r>
      </w:smartTag>
      <w:r w:rsidRPr="00C3276C">
        <w:rPr>
          <w:rFonts w:ascii="Times New Roman" w:hAnsi="Times New Roman" w:cs="Times New Roman"/>
          <w:sz w:val="24"/>
          <w:szCs w:val="24"/>
        </w:rPr>
        <w:t>. № 190 «О некоторых вопросах, связанных с проведением на территории Республики Коми комплексных кадастровых работ»,</w:t>
      </w:r>
    </w:p>
    <w:p w:rsidR="008215A0" w:rsidRPr="00C3276C" w:rsidRDefault="008215A0" w:rsidP="008215A0">
      <w:pPr>
        <w:spacing w:after="0" w:line="240" w:lineRule="auto"/>
        <w:jc w:val="both"/>
        <w:rPr>
          <w:rFonts w:ascii="Times New Roman" w:hAnsi="Times New Roman" w:cs="Times New Roman"/>
          <w:sz w:val="24"/>
          <w:szCs w:val="24"/>
        </w:rPr>
      </w:pPr>
    </w:p>
    <w:p w:rsidR="008215A0" w:rsidRPr="00C3276C" w:rsidRDefault="008215A0" w:rsidP="008215A0">
      <w:pPr>
        <w:spacing w:after="0" w:line="240" w:lineRule="auto"/>
        <w:jc w:val="both"/>
        <w:rPr>
          <w:rFonts w:ascii="Times New Roman" w:hAnsi="Times New Roman" w:cs="Times New Roman"/>
          <w:sz w:val="24"/>
          <w:szCs w:val="24"/>
        </w:rPr>
      </w:pPr>
      <w:r w:rsidRPr="00C3276C">
        <w:rPr>
          <w:rFonts w:ascii="Times New Roman" w:hAnsi="Times New Roman" w:cs="Times New Roman"/>
          <w:sz w:val="24"/>
          <w:szCs w:val="24"/>
        </w:rPr>
        <w:t xml:space="preserve">             администрация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постановляет:</w:t>
      </w:r>
    </w:p>
    <w:p w:rsidR="008215A0" w:rsidRPr="00C3276C" w:rsidRDefault="008215A0" w:rsidP="008215A0">
      <w:pPr>
        <w:spacing w:after="0" w:line="240" w:lineRule="auto"/>
        <w:jc w:val="both"/>
        <w:rPr>
          <w:rFonts w:ascii="Times New Roman" w:hAnsi="Times New Roman" w:cs="Times New Roman"/>
          <w:sz w:val="24"/>
          <w:szCs w:val="24"/>
        </w:rPr>
      </w:pPr>
    </w:p>
    <w:p w:rsidR="008215A0" w:rsidRPr="00C3276C" w:rsidRDefault="008215A0" w:rsidP="008215A0">
      <w:pPr>
        <w:tabs>
          <w:tab w:val="left" w:pos="720"/>
          <w:tab w:val="left" w:pos="1440"/>
          <w:tab w:val="left" w:pos="2160"/>
          <w:tab w:val="left" w:pos="2880"/>
          <w:tab w:val="left" w:pos="3600"/>
          <w:tab w:val="left" w:pos="4320"/>
          <w:tab w:val="left" w:pos="5040"/>
          <w:tab w:val="left" w:pos="5760"/>
          <w:tab w:val="left" w:pos="6480"/>
          <w:tab w:val="left" w:pos="7200"/>
          <w:tab w:val="right" w:pos="9354"/>
        </w:tabs>
        <w:autoSpaceDE w:val="0"/>
        <w:autoSpaceDN w:val="0"/>
        <w:adjustRightInd w:val="0"/>
        <w:spacing w:after="0" w:line="240" w:lineRule="auto"/>
        <w:ind w:firstLine="709"/>
        <w:jc w:val="both"/>
        <w:rPr>
          <w:rFonts w:ascii="Times New Roman" w:hAnsi="Times New Roman" w:cs="Times New Roman"/>
          <w:sz w:val="24"/>
          <w:szCs w:val="24"/>
        </w:rPr>
      </w:pPr>
      <w:r w:rsidRPr="00C3276C">
        <w:rPr>
          <w:rFonts w:ascii="Times New Roman" w:hAnsi="Times New Roman" w:cs="Times New Roman"/>
          <w:sz w:val="24"/>
          <w:szCs w:val="24"/>
        </w:rPr>
        <w:t>1.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согласно приложению.</w:t>
      </w:r>
    </w:p>
    <w:p w:rsidR="008215A0" w:rsidRPr="00C3276C" w:rsidRDefault="008215A0" w:rsidP="008215A0">
      <w:pPr>
        <w:spacing w:after="0" w:line="240" w:lineRule="auto"/>
        <w:ind w:firstLine="709"/>
        <w:jc w:val="both"/>
        <w:rPr>
          <w:rFonts w:ascii="Times New Roman" w:hAnsi="Times New Roman" w:cs="Times New Roman"/>
          <w:sz w:val="24"/>
          <w:szCs w:val="24"/>
        </w:rPr>
      </w:pPr>
      <w:r w:rsidRPr="00C3276C">
        <w:rPr>
          <w:rFonts w:ascii="Times New Roman" w:hAnsi="Times New Roman" w:cs="Times New Roman"/>
          <w:sz w:val="24"/>
          <w:szCs w:val="24"/>
        </w:rPr>
        <w:t>2. Постановление вступает в силу со дня опубликования.</w:t>
      </w:r>
    </w:p>
    <w:p w:rsidR="008215A0" w:rsidRPr="00C3276C" w:rsidRDefault="008215A0" w:rsidP="008215A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215A0" w:rsidRPr="00C3276C" w:rsidRDefault="008215A0" w:rsidP="008215A0">
      <w:pPr>
        <w:spacing w:after="0" w:line="240" w:lineRule="auto"/>
        <w:ind w:firstLine="700"/>
        <w:jc w:val="both"/>
        <w:rPr>
          <w:rFonts w:ascii="Times New Roman" w:hAnsi="Times New Roman" w:cs="Times New Roman"/>
          <w:sz w:val="24"/>
          <w:szCs w:val="24"/>
        </w:rPr>
      </w:pPr>
    </w:p>
    <w:p w:rsidR="008215A0" w:rsidRPr="00C3276C" w:rsidRDefault="008215A0" w:rsidP="008215A0">
      <w:pPr>
        <w:spacing w:after="0" w:line="240" w:lineRule="auto"/>
        <w:ind w:firstLine="700"/>
        <w:jc w:val="both"/>
        <w:rPr>
          <w:rFonts w:ascii="Times New Roman" w:hAnsi="Times New Roman" w:cs="Times New Roman"/>
          <w:sz w:val="24"/>
          <w:szCs w:val="24"/>
        </w:rPr>
      </w:pPr>
    </w:p>
    <w:tbl>
      <w:tblPr>
        <w:tblW w:w="9464" w:type="dxa"/>
        <w:tblLook w:val="01E0"/>
      </w:tblPr>
      <w:tblGrid>
        <w:gridCol w:w="7128"/>
        <w:gridCol w:w="2336"/>
      </w:tblGrid>
      <w:tr w:rsidR="008215A0" w:rsidRPr="00C3276C" w:rsidTr="008215A0">
        <w:tc>
          <w:tcPr>
            <w:tcW w:w="7128" w:type="dxa"/>
            <w:hideMark/>
          </w:tcPr>
          <w:p w:rsidR="008215A0" w:rsidRPr="00C3276C" w:rsidRDefault="008215A0">
            <w:pPr>
              <w:spacing w:after="0" w:line="240" w:lineRule="auto"/>
              <w:rPr>
                <w:rFonts w:ascii="Times New Roman" w:hAnsi="Times New Roman" w:cs="Times New Roman"/>
                <w:sz w:val="24"/>
                <w:szCs w:val="24"/>
              </w:rPr>
            </w:pPr>
            <w:r w:rsidRPr="00C3276C">
              <w:rPr>
                <w:rFonts w:ascii="Times New Roman" w:hAnsi="Times New Roman" w:cs="Times New Roman"/>
                <w:sz w:val="24"/>
                <w:szCs w:val="24"/>
              </w:rPr>
              <w:t>Глава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tc>
        <w:tc>
          <w:tcPr>
            <w:tcW w:w="2336" w:type="dxa"/>
            <w:hideMark/>
          </w:tcPr>
          <w:p w:rsidR="008215A0" w:rsidRPr="00C3276C" w:rsidRDefault="008215A0">
            <w:pPr>
              <w:spacing w:after="0" w:line="240" w:lineRule="auto"/>
              <w:jc w:val="right"/>
              <w:rPr>
                <w:rFonts w:ascii="Times New Roman" w:hAnsi="Times New Roman" w:cs="Times New Roman"/>
                <w:sz w:val="24"/>
                <w:szCs w:val="24"/>
              </w:rPr>
            </w:pPr>
            <w:r w:rsidRPr="00C3276C">
              <w:rPr>
                <w:rFonts w:ascii="Times New Roman" w:hAnsi="Times New Roman" w:cs="Times New Roman"/>
                <w:sz w:val="24"/>
                <w:szCs w:val="24"/>
              </w:rPr>
              <w:t>М.П.Чупрова</w:t>
            </w:r>
          </w:p>
        </w:tc>
      </w:tr>
    </w:tbl>
    <w:p w:rsidR="008215A0" w:rsidRPr="00C3276C" w:rsidRDefault="008215A0" w:rsidP="008215A0">
      <w:pPr>
        <w:spacing w:after="0" w:line="240" w:lineRule="auto"/>
        <w:ind w:firstLine="709"/>
        <w:jc w:val="both"/>
        <w:rPr>
          <w:rFonts w:ascii="Times New Roman" w:hAnsi="Times New Roman" w:cs="Times New Roman"/>
          <w:sz w:val="24"/>
          <w:szCs w:val="24"/>
        </w:rPr>
      </w:pPr>
    </w:p>
    <w:p w:rsidR="008215A0" w:rsidRPr="00C3276C" w:rsidRDefault="008215A0" w:rsidP="008215A0">
      <w:pPr>
        <w:spacing w:after="0" w:line="240" w:lineRule="auto"/>
        <w:ind w:firstLine="709"/>
        <w:jc w:val="both"/>
        <w:rPr>
          <w:rFonts w:ascii="Times New Roman" w:hAnsi="Times New Roman" w:cs="Times New Roman"/>
          <w:sz w:val="24"/>
          <w:szCs w:val="24"/>
        </w:rPr>
      </w:pPr>
    </w:p>
    <w:p w:rsidR="008215A0" w:rsidRPr="00C3276C" w:rsidRDefault="008215A0" w:rsidP="008215A0">
      <w:pPr>
        <w:spacing w:after="0"/>
        <w:ind w:firstLine="709"/>
        <w:jc w:val="both"/>
        <w:rPr>
          <w:rFonts w:ascii="Times New Roman" w:hAnsi="Times New Roman" w:cs="Times New Roman"/>
          <w:sz w:val="24"/>
          <w:szCs w:val="24"/>
        </w:rPr>
      </w:pPr>
    </w:p>
    <w:p w:rsidR="008215A0" w:rsidRPr="00C3276C" w:rsidRDefault="008215A0" w:rsidP="008215A0">
      <w:pPr>
        <w:ind w:left="360"/>
        <w:rPr>
          <w:rFonts w:ascii="Times New Roman" w:hAnsi="Times New Roman" w:cs="Times New Roman"/>
          <w:sz w:val="24"/>
          <w:szCs w:val="24"/>
        </w:rPr>
      </w:pPr>
    </w:p>
    <w:p w:rsidR="008215A0" w:rsidRPr="00C3276C" w:rsidRDefault="008215A0" w:rsidP="008215A0">
      <w:pPr>
        <w:spacing w:after="0"/>
        <w:rPr>
          <w:rFonts w:ascii="Times New Roman" w:hAnsi="Times New Roman" w:cs="Times New Roman"/>
          <w:sz w:val="24"/>
          <w:szCs w:val="24"/>
        </w:rPr>
        <w:sectPr w:rsidR="008215A0" w:rsidRPr="00C3276C">
          <w:pgSz w:w="11906" w:h="16838"/>
          <w:pgMar w:top="1134" w:right="992" w:bottom="1134" w:left="1701" w:header="720" w:footer="720" w:gutter="0"/>
          <w:cols w:space="720"/>
        </w:sectPr>
      </w:pPr>
    </w:p>
    <w:p w:rsidR="008215A0" w:rsidRPr="00C3276C" w:rsidRDefault="008215A0" w:rsidP="008215A0">
      <w:pPr>
        <w:spacing w:after="0" w:line="240" w:lineRule="auto"/>
        <w:contextualSpacing/>
        <w:jc w:val="right"/>
        <w:rPr>
          <w:rFonts w:ascii="Times New Roman" w:eastAsia="Times New Roman" w:hAnsi="Times New Roman" w:cs="Times New Roman"/>
          <w:sz w:val="24"/>
          <w:szCs w:val="24"/>
        </w:rPr>
      </w:pPr>
      <w:r w:rsidRPr="00C3276C">
        <w:rPr>
          <w:rFonts w:ascii="Times New Roman" w:eastAsia="Times New Roman" w:hAnsi="Times New Roman" w:cs="Times New Roman"/>
          <w:sz w:val="24"/>
          <w:szCs w:val="24"/>
        </w:rPr>
        <w:lastRenderedPageBreak/>
        <w:t>УТВЕРЖДЕН</w:t>
      </w:r>
    </w:p>
    <w:p w:rsidR="008215A0" w:rsidRPr="00C3276C" w:rsidRDefault="008215A0" w:rsidP="008215A0">
      <w:pPr>
        <w:spacing w:after="0" w:line="240" w:lineRule="auto"/>
        <w:contextualSpacing/>
        <w:jc w:val="right"/>
        <w:rPr>
          <w:rFonts w:ascii="Times New Roman" w:eastAsia="Times New Roman" w:hAnsi="Times New Roman" w:cs="Times New Roman"/>
          <w:sz w:val="24"/>
          <w:szCs w:val="24"/>
        </w:rPr>
      </w:pPr>
      <w:r w:rsidRPr="00C3276C">
        <w:rPr>
          <w:rFonts w:ascii="Times New Roman" w:eastAsia="Times New Roman" w:hAnsi="Times New Roman" w:cs="Times New Roman"/>
          <w:sz w:val="24"/>
          <w:szCs w:val="24"/>
        </w:rPr>
        <w:t>постановлением администрации</w:t>
      </w:r>
    </w:p>
    <w:p w:rsidR="008215A0" w:rsidRPr="00C3276C" w:rsidRDefault="008215A0" w:rsidP="008215A0">
      <w:pPr>
        <w:spacing w:after="0" w:line="240" w:lineRule="auto"/>
        <w:contextualSpacing/>
        <w:jc w:val="right"/>
        <w:rPr>
          <w:rFonts w:ascii="Times New Roman" w:eastAsia="Times New Roman" w:hAnsi="Times New Roman" w:cs="Times New Roman"/>
          <w:sz w:val="24"/>
          <w:szCs w:val="24"/>
        </w:rPr>
      </w:pPr>
      <w:r w:rsidRPr="00C3276C">
        <w:rPr>
          <w:rFonts w:ascii="Times New Roman" w:eastAsia="Times New Roman" w:hAnsi="Times New Roman" w:cs="Times New Roman"/>
          <w:sz w:val="24"/>
          <w:szCs w:val="24"/>
        </w:rPr>
        <w:t>от   05 апреля 2024 г. № 04-08</w:t>
      </w:r>
    </w:p>
    <w:p w:rsidR="008215A0" w:rsidRPr="00C3276C" w:rsidRDefault="008215A0" w:rsidP="008215A0">
      <w:pPr>
        <w:spacing w:after="0" w:line="240" w:lineRule="auto"/>
        <w:contextualSpacing/>
        <w:jc w:val="right"/>
        <w:rPr>
          <w:rFonts w:ascii="Times New Roman" w:eastAsia="Times New Roman" w:hAnsi="Times New Roman" w:cs="Times New Roman"/>
          <w:sz w:val="24"/>
          <w:szCs w:val="24"/>
        </w:rPr>
      </w:pPr>
      <w:r w:rsidRPr="00C3276C">
        <w:rPr>
          <w:rFonts w:ascii="Times New Roman" w:eastAsia="Times New Roman" w:hAnsi="Times New Roman" w:cs="Times New Roman"/>
          <w:sz w:val="24"/>
          <w:szCs w:val="24"/>
        </w:rPr>
        <w:t>(приложение)</w:t>
      </w:r>
    </w:p>
    <w:p w:rsidR="008215A0" w:rsidRPr="00C3276C" w:rsidRDefault="008215A0" w:rsidP="008215A0">
      <w:pPr>
        <w:spacing w:after="0" w:line="240" w:lineRule="auto"/>
        <w:ind w:firstLine="709"/>
        <w:contextualSpacing/>
        <w:jc w:val="both"/>
        <w:rPr>
          <w:rFonts w:ascii="Times New Roman" w:eastAsia="Times New Roman" w:hAnsi="Times New Roman" w:cs="Times New Roman"/>
          <w:sz w:val="24"/>
          <w:szCs w:val="24"/>
        </w:rPr>
      </w:pPr>
    </w:p>
    <w:p w:rsidR="008215A0" w:rsidRPr="00C3276C" w:rsidRDefault="008215A0" w:rsidP="008215A0">
      <w:pPr>
        <w:pStyle w:val="20"/>
        <w:keepNext/>
        <w:keepLines/>
        <w:shd w:val="clear" w:color="auto" w:fill="auto"/>
        <w:spacing w:before="0" w:line="240" w:lineRule="auto"/>
        <w:ind w:firstLine="0"/>
        <w:jc w:val="center"/>
        <w:rPr>
          <w:rFonts w:ascii="Times New Roman" w:eastAsiaTheme="minorEastAsia" w:hAnsi="Times New Roman" w:cs="Times New Roman"/>
          <w:b w:val="0"/>
          <w:sz w:val="24"/>
          <w:szCs w:val="24"/>
        </w:rPr>
      </w:pPr>
      <w:r w:rsidRPr="00C3276C">
        <w:rPr>
          <w:rStyle w:val="2"/>
          <w:rFonts w:ascii="Times New Roman" w:hAnsi="Times New Roman" w:cs="Times New Roman"/>
          <w:color w:val="000000"/>
          <w:sz w:val="24"/>
          <w:szCs w:val="24"/>
        </w:rPr>
        <w:t>РЕГЛАМЕНТ</w:t>
      </w:r>
    </w:p>
    <w:p w:rsidR="008215A0" w:rsidRPr="00C3276C" w:rsidRDefault="008215A0" w:rsidP="008215A0">
      <w:pPr>
        <w:pStyle w:val="a4"/>
        <w:jc w:val="center"/>
        <w:rPr>
          <w:rStyle w:val="1"/>
          <w:color w:val="000000"/>
          <w:szCs w:val="24"/>
        </w:rPr>
      </w:pPr>
      <w:r w:rsidRPr="00C3276C">
        <w:rPr>
          <w:rStyle w:val="1"/>
          <w:color w:val="000000"/>
          <w:szCs w:val="24"/>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Style w:val="1"/>
          <w:color w:val="000000"/>
          <w:szCs w:val="24"/>
        </w:rPr>
        <w:t>Уег</w:t>
      </w:r>
      <w:proofErr w:type="spellEnd"/>
      <w:r w:rsidRPr="00C3276C">
        <w:rPr>
          <w:rStyle w:val="1"/>
          <w:color w:val="000000"/>
          <w:szCs w:val="24"/>
        </w:rPr>
        <w:t>»</w:t>
      </w:r>
    </w:p>
    <w:p w:rsidR="008215A0" w:rsidRPr="00C3276C" w:rsidRDefault="008215A0" w:rsidP="008215A0">
      <w:pPr>
        <w:pStyle w:val="20"/>
        <w:keepNext/>
        <w:keepLines/>
        <w:shd w:val="clear" w:color="auto" w:fill="auto"/>
        <w:tabs>
          <w:tab w:val="left" w:pos="3779"/>
        </w:tabs>
        <w:spacing w:before="0" w:line="240" w:lineRule="auto"/>
        <w:ind w:firstLine="0"/>
        <w:jc w:val="both"/>
        <w:rPr>
          <w:rFonts w:ascii="Times New Roman" w:hAnsi="Times New Roman" w:cs="Times New Roman"/>
          <w:b w:val="0"/>
          <w:bCs w:val="0"/>
          <w:sz w:val="24"/>
          <w:szCs w:val="24"/>
        </w:rPr>
      </w:pPr>
      <w:bookmarkStart w:id="0" w:name="bookmark3"/>
    </w:p>
    <w:p w:rsidR="008215A0" w:rsidRPr="00C3276C" w:rsidRDefault="008215A0" w:rsidP="008215A0">
      <w:pPr>
        <w:pStyle w:val="20"/>
        <w:keepNext/>
        <w:keepLines/>
        <w:shd w:val="clear" w:color="auto" w:fill="auto"/>
        <w:tabs>
          <w:tab w:val="left" w:pos="3779"/>
        </w:tabs>
        <w:spacing w:before="0" w:line="240" w:lineRule="auto"/>
        <w:ind w:firstLine="0"/>
        <w:jc w:val="center"/>
        <w:rPr>
          <w:rStyle w:val="2"/>
          <w:rFonts w:ascii="Times New Roman" w:hAnsi="Times New Roman" w:cs="Times New Roman"/>
          <w:color w:val="000000"/>
          <w:sz w:val="24"/>
          <w:szCs w:val="24"/>
        </w:rPr>
      </w:pPr>
      <w:r w:rsidRPr="00C3276C">
        <w:rPr>
          <w:rFonts w:ascii="Times New Roman" w:hAnsi="Times New Roman" w:cs="Times New Roman"/>
          <w:b w:val="0"/>
          <w:bCs w:val="0"/>
          <w:sz w:val="24"/>
          <w:szCs w:val="24"/>
        </w:rPr>
        <w:t xml:space="preserve">1. </w:t>
      </w:r>
      <w:r w:rsidRPr="00C3276C">
        <w:rPr>
          <w:rStyle w:val="2"/>
          <w:rFonts w:ascii="Times New Roman" w:hAnsi="Times New Roman" w:cs="Times New Roman"/>
          <w:color w:val="000000"/>
          <w:sz w:val="24"/>
          <w:szCs w:val="24"/>
        </w:rPr>
        <w:t>Общие положения</w:t>
      </w:r>
      <w:bookmarkEnd w:id="0"/>
    </w:p>
    <w:p w:rsidR="008215A0" w:rsidRPr="00C3276C" w:rsidRDefault="008215A0" w:rsidP="008215A0">
      <w:pPr>
        <w:pStyle w:val="20"/>
        <w:keepNext/>
        <w:keepLines/>
        <w:shd w:val="clear" w:color="auto" w:fill="auto"/>
        <w:tabs>
          <w:tab w:val="left" w:pos="3779"/>
        </w:tabs>
        <w:spacing w:before="0" w:line="240" w:lineRule="auto"/>
        <w:ind w:firstLine="0"/>
        <w:jc w:val="center"/>
        <w:rPr>
          <w:rFonts w:ascii="Times New Roman" w:hAnsi="Times New Roman" w:cs="Times New Roman"/>
          <w:sz w:val="24"/>
          <w:szCs w:val="24"/>
        </w:rPr>
      </w:pP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 xml:space="preserve">1.1. Настоящий регламент разработан в соответствии с Земельным кодексом Российской Федерации, Федеральным законом </w:t>
      </w:r>
      <w:r w:rsidRPr="00C3276C">
        <w:rPr>
          <w:rFonts w:ascii="Times New Roman" w:hAnsi="Times New Roman"/>
          <w:szCs w:val="24"/>
        </w:rPr>
        <w:t xml:space="preserve">от 24 июля </w:t>
      </w:r>
      <w:smartTag w:uri="urn:schemas-microsoft-com:office:smarttags" w:element="metricconverter">
        <w:smartTagPr>
          <w:attr w:name="ProductID" w:val="2007 г"/>
        </w:smartTagPr>
        <w:r w:rsidRPr="00C3276C">
          <w:rPr>
            <w:rFonts w:ascii="Times New Roman" w:hAnsi="Times New Roman"/>
            <w:szCs w:val="24"/>
          </w:rPr>
          <w:t>2007 г</w:t>
        </w:r>
      </w:smartTag>
      <w:r w:rsidRPr="00C3276C">
        <w:rPr>
          <w:rFonts w:ascii="Times New Roman" w:hAnsi="Times New Roman"/>
          <w:szCs w:val="24"/>
        </w:rPr>
        <w:t>. № 221-ФЗ</w:t>
      </w:r>
      <w:r w:rsidRPr="00C3276C">
        <w:rPr>
          <w:rStyle w:val="1"/>
          <w:color w:val="000000"/>
          <w:szCs w:val="24"/>
        </w:rPr>
        <w:t xml:space="preserve"> «О кадастровой деятельности» (далее - </w:t>
      </w:r>
      <w:r w:rsidRPr="00C3276C">
        <w:rPr>
          <w:rFonts w:ascii="Times New Roman" w:hAnsi="Times New Roman"/>
          <w:szCs w:val="24"/>
        </w:rPr>
        <w:t>№ 221-ФЗ</w:t>
      </w:r>
      <w:r w:rsidRPr="00C3276C">
        <w:rPr>
          <w:rStyle w:val="1"/>
          <w:color w:val="000000"/>
          <w:szCs w:val="24"/>
        </w:rPr>
        <w:t>)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Style w:val="1"/>
          <w:color w:val="000000"/>
          <w:szCs w:val="24"/>
        </w:rPr>
        <w:t>Уег</w:t>
      </w:r>
      <w:proofErr w:type="spellEnd"/>
      <w:r w:rsidRPr="00C3276C">
        <w:rPr>
          <w:rStyle w:val="1"/>
          <w:color w:val="000000"/>
          <w:szCs w:val="24"/>
        </w:rPr>
        <w:t>» (далее - Согласительная комиссия).</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1.2. Согласительная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Конституцией Республики Коми, законами Республики Коми и иными нормативными правовыми актами Республики Коми, нормативными правовыми актами органов местного самоуправления в Республике Коми, а также настоящим регламентом.</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1.3.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w:t>
      </w:r>
    </w:p>
    <w:p w:rsidR="008215A0" w:rsidRPr="00C3276C" w:rsidRDefault="008215A0" w:rsidP="008215A0">
      <w:pPr>
        <w:pStyle w:val="a4"/>
        <w:widowControl w:val="0"/>
        <w:ind w:firstLine="709"/>
        <w:jc w:val="both"/>
        <w:rPr>
          <w:rStyle w:val="1"/>
          <w:szCs w:val="24"/>
        </w:rPr>
      </w:pPr>
      <w:r w:rsidRPr="00C3276C">
        <w:rPr>
          <w:rStyle w:val="1"/>
          <w:color w:val="000000"/>
          <w:szCs w:val="24"/>
        </w:rPr>
        <w:t>1.4. Согласительная комиссия формируется администрацией сельского поселения «</w:t>
      </w:r>
      <w:proofErr w:type="spellStart"/>
      <w:r w:rsidRPr="00C3276C">
        <w:rPr>
          <w:rStyle w:val="1"/>
          <w:color w:val="000000"/>
          <w:szCs w:val="24"/>
        </w:rPr>
        <w:t>Уег</w:t>
      </w:r>
      <w:proofErr w:type="spellEnd"/>
      <w:r w:rsidRPr="00C3276C">
        <w:rPr>
          <w:rStyle w:val="1"/>
          <w:color w:val="000000"/>
          <w:szCs w:val="24"/>
        </w:rPr>
        <w:t>», на территории которой выполняются комплексные кадастровые работы, в течение 20 рабочих дней со дня заключения контракта на выполнение комплексных кадастровых работ.</w:t>
      </w:r>
    </w:p>
    <w:p w:rsidR="008215A0" w:rsidRPr="00C3276C" w:rsidRDefault="008215A0" w:rsidP="008215A0">
      <w:pPr>
        <w:pStyle w:val="a4"/>
        <w:ind w:firstLine="709"/>
        <w:jc w:val="both"/>
        <w:rPr>
          <w:rFonts w:ascii="Times New Roman" w:hAnsi="Times New Roman"/>
          <w:szCs w:val="24"/>
        </w:rPr>
      </w:pPr>
    </w:p>
    <w:p w:rsidR="008215A0" w:rsidRPr="00C3276C" w:rsidRDefault="008215A0" w:rsidP="008215A0">
      <w:pPr>
        <w:pStyle w:val="32"/>
        <w:keepNext/>
        <w:keepLines/>
        <w:shd w:val="clear" w:color="auto" w:fill="auto"/>
        <w:tabs>
          <w:tab w:val="left" w:pos="3144"/>
        </w:tabs>
        <w:spacing w:after="0" w:line="240" w:lineRule="auto"/>
        <w:jc w:val="center"/>
        <w:rPr>
          <w:rStyle w:val="31"/>
          <w:rFonts w:ascii="Times New Roman" w:hAnsi="Times New Roman" w:cs="Times New Roman"/>
          <w:color w:val="000000"/>
          <w:sz w:val="24"/>
          <w:szCs w:val="24"/>
        </w:rPr>
      </w:pPr>
      <w:bookmarkStart w:id="1" w:name="bookmark4"/>
      <w:r w:rsidRPr="00C3276C">
        <w:rPr>
          <w:rStyle w:val="31"/>
          <w:rFonts w:ascii="Times New Roman" w:hAnsi="Times New Roman" w:cs="Times New Roman"/>
          <w:color w:val="000000"/>
          <w:sz w:val="24"/>
          <w:szCs w:val="24"/>
        </w:rPr>
        <w:t>2. Состав Согласительной комиссии</w:t>
      </w:r>
      <w:bookmarkEnd w:id="1"/>
    </w:p>
    <w:p w:rsidR="008215A0" w:rsidRPr="00C3276C" w:rsidRDefault="008215A0" w:rsidP="008215A0">
      <w:pPr>
        <w:pStyle w:val="32"/>
        <w:keepNext/>
        <w:keepLines/>
        <w:shd w:val="clear" w:color="auto" w:fill="auto"/>
        <w:tabs>
          <w:tab w:val="left" w:pos="3144"/>
        </w:tabs>
        <w:spacing w:after="0" w:line="240" w:lineRule="auto"/>
        <w:jc w:val="center"/>
        <w:rPr>
          <w:rFonts w:ascii="Times New Roman" w:hAnsi="Times New Roman" w:cs="Times New Roman"/>
          <w:b w:val="0"/>
          <w:sz w:val="24"/>
          <w:szCs w:val="24"/>
        </w:rPr>
      </w:pPr>
    </w:p>
    <w:p w:rsidR="008215A0" w:rsidRPr="00C3276C" w:rsidRDefault="008215A0" w:rsidP="008215A0">
      <w:pPr>
        <w:pStyle w:val="a4"/>
        <w:widowControl w:val="0"/>
        <w:ind w:firstLine="709"/>
        <w:jc w:val="both"/>
        <w:rPr>
          <w:rStyle w:val="1"/>
          <w:szCs w:val="24"/>
        </w:rPr>
      </w:pPr>
      <w:r w:rsidRPr="00C3276C">
        <w:rPr>
          <w:rStyle w:val="1"/>
          <w:color w:val="000000"/>
          <w:szCs w:val="24"/>
        </w:rPr>
        <w:t>2.1. Состав Согласительной комиссии утверждается постановлением администрации  сельского поселения «</w:t>
      </w:r>
      <w:proofErr w:type="spellStart"/>
      <w:r w:rsidRPr="00C3276C">
        <w:rPr>
          <w:rStyle w:val="1"/>
          <w:color w:val="000000"/>
          <w:szCs w:val="24"/>
        </w:rPr>
        <w:t>Уег</w:t>
      </w:r>
      <w:proofErr w:type="spellEnd"/>
      <w:r w:rsidRPr="00C3276C">
        <w:rPr>
          <w:rStyle w:val="1"/>
          <w:color w:val="000000"/>
          <w:szCs w:val="24"/>
        </w:rPr>
        <w:t>».</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2.2. Согласительная комиссия состоит из председателя Согласительной комиссии, заместителя председателя, секретаря и членов Согласительной комиссии.</w:t>
      </w:r>
    </w:p>
    <w:p w:rsidR="008215A0" w:rsidRPr="00C3276C" w:rsidRDefault="008215A0" w:rsidP="008215A0">
      <w:pPr>
        <w:pStyle w:val="a4"/>
        <w:widowControl w:val="0"/>
        <w:ind w:firstLine="709"/>
        <w:jc w:val="both"/>
        <w:rPr>
          <w:rStyle w:val="1"/>
          <w:color w:val="000000"/>
          <w:szCs w:val="24"/>
        </w:rPr>
      </w:pPr>
      <w:r w:rsidRPr="00C3276C">
        <w:rPr>
          <w:rStyle w:val="1"/>
          <w:color w:val="000000"/>
          <w:szCs w:val="24"/>
        </w:rPr>
        <w:t>2.3. Состав и председатель Согласительной комиссии определяются в соответствии с частями 2-4 статьи 42.10 № 221-ФЗ.</w:t>
      </w:r>
    </w:p>
    <w:p w:rsidR="008215A0" w:rsidRPr="00C3276C" w:rsidRDefault="008215A0" w:rsidP="008215A0">
      <w:pPr>
        <w:pStyle w:val="a4"/>
        <w:widowControl w:val="0"/>
        <w:ind w:firstLine="709"/>
        <w:jc w:val="both"/>
        <w:rPr>
          <w:rFonts w:ascii="Times New Roman" w:hAnsi="Times New Roman"/>
          <w:szCs w:val="24"/>
        </w:rPr>
      </w:pPr>
    </w:p>
    <w:p w:rsidR="008215A0" w:rsidRPr="00C3276C" w:rsidRDefault="008215A0" w:rsidP="008215A0">
      <w:pPr>
        <w:pStyle w:val="32"/>
        <w:keepNext/>
        <w:keepLines/>
        <w:shd w:val="clear" w:color="auto" w:fill="auto"/>
        <w:tabs>
          <w:tab w:val="left" w:pos="2811"/>
        </w:tabs>
        <w:spacing w:after="0" w:line="240" w:lineRule="auto"/>
        <w:jc w:val="center"/>
        <w:rPr>
          <w:rFonts w:ascii="Times New Roman" w:hAnsi="Times New Roman" w:cs="Times New Roman"/>
          <w:b w:val="0"/>
          <w:sz w:val="24"/>
          <w:szCs w:val="24"/>
        </w:rPr>
      </w:pPr>
      <w:bookmarkStart w:id="2" w:name="bookmark5"/>
      <w:r w:rsidRPr="00C3276C">
        <w:rPr>
          <w:rStyle w:val="31"/>
          <w:rFonts w:ascii="Times New Roman" w:hAnsi="Times New Roman" w:cs="Times New Roman"/>
          <w:color w:val="000000"/>
          <w:sz w:val="24"/>
          <w:szCs w:val="24"/>
        </w:rPr>
        <w:t>3. Полномочия Согласительной комиссии</w:t>
      </w:r>
      <w:bookmarkEnd w:id="2"/>
    </w:p>
    <w:p w:rsidR="008215A0" w:rsidRPr="00C3276C" w:rsidRDefault="008215A0" w:rsidP="008215A0">
      <w:pPr>
        <w:pStyle w:val="a4"/>
        <w:widowControl w:val="0"/>
        <w:tabs>
          <w:tab w:val="left" w:pos="1194"/>
        </w:tabs>
        <w:jc w:val="both"/>
        <w:rPr>
          <w:rStyle w:val="1"/>
          <w:color w:val="000000"/>
          <w:szCs w:val="24"/>
        </w:rPr>
      </w:pPr>
    </w:p>
    <w:p w:rsidR="008215A0" w:rsidRPr="00C3276C" w:rsidRDefault="008215A0" w:rsidP="008215A0">
      <w:pPr>
        <w:pStyle w:val="a4"/>
        <w:widowControl w:val="0"/>
        <w:tabs>
          <w:tab w:val="left" w:pos="1194"/>
        </w:tabs>
        <w:ind w:firstLine="709"/>
        <w:jc w:val="both"/>
        <w:rPr>
          <w:rFonts w:ascii="Times New Roman" w:hAnsi="Times New Roman"/>
          <w:szCs w:val="24"/>
        </w:rPr>
      </w:pPr>
      <w:r w:rsidRPr="00C3276C">
        <w:rPr>
          <w:rStyle w:val="1"/>
          <w:color w:val="000000"/>
          <w:szCs w:val="24"/>
        </w:rPr>
        <w:t>3.1. К полномочиям Согласительной комиссии относятся:</w:t>
      </w:r>
    </w:p>
    <w:p w:rsidR="008215A0" w:rsidRPr="00C3276C" w:rsidRDefault="008215A0" w:rsidP="008215A0">
      <w:pPr>
        <w:pStyle w:val="a4"/>
        <w:widowControl w:val="0"/>
        <w:numPr>
          <w:ilvl w:val="0"/>
          <w:numId w:val="1"/>
        </w:numPr>
        <w:tabs>
          <w:tab w:val="left" w:pos="993"/>
        </w:tabs>
        <w:ind w:firstLine="709"/>
        <w:jc w:val="both"/>
        <w:rPr>
          <w:rFonts w:ascii="Times New Roman" w:hAnsi="Times New Roman"/>
          <w:szCs w:val="24"/>
        </w:rPr>
      </w:pPr>
      <w:r w:rsidRPr="00C3276C">
        <w:rPr>
          <w:rStyle w:val="1"/>
          <w:color w:val="000000"/>
          <w:szCs w:val="24"/>
        </w:rPr>
        <w:t xml:space="preserve"> рассмотрение возражений относительно местоположения границ земельных участков заинтересованных лиц, обладающих смежными земель</w:t>
      </w:r>
      <w:r w:rsidRPr="00C3276C">
        <w:rPr>
          <w:rStyle w:val="1"/>
          <w:color w:val="000000"/>
          <w:szCs w:val="24"/>
        </w:rPr>
        <w:softHyphen/>
        <w:t>ными участками на праве:</w:t>
      </w:r>
    </w:p>
    <w:p w:rsidR="008215A0" w:rsidRPr="00C3276C" w:rsidRDefault="008215A0" w:rsidP="008215A0">
      <w:pPr>
        <w:pStyle w:val="a4"/>
        <w:tabs>
          <w:tab w:val="left" w:pos="993"/>
        </w:tabs>
        <w:ind w:firstLine="709"/>
        <w:jc w:val="both"/>
        <w:rPr>
          <w:rFonts w:ascii="Times New Roman" w:hAnsi="Times New Roman"/>
          <w:szCs w:val="24"/>
        </w:rPr>
      </w:pPr>
      <w:r w:rsidRPr="00C3276C">
        <w:rPr>
          <w:rStyle w:val="1"/>
          <w:color w:val="000000"/>
          <w:szCs w:val="24"/>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8215A0" w:rsidRPr="00C3276C" w:rsidRDefault="008215A0" w:rsidP="008215A0">
      <w:pPr>
        <w:pStyle w:val="a4"/>
        <w:ind w:firstLine="709"/>
        <w:jc w:val="both"/>
        <w:rPr>
          <w:rFonts w:ascii="Times New Roman" w:hAnsi="Times New Roman"/>
          <w:szCs w:val="24"/>
        </w:rPr>
      </w:pPr>
      <w:r w:rsidRPr="00C3276C">
        <w:rPr>
          <w:rStyle w:val="1"/>
          <w:color w:val="000000"/>
          <w:szCs w:val="24"/>
        </w:rPr>
        <w:lastRenderedPageBreak/>
        <w:t>пожизненного наследуемого владения;</w:t>
      </w:r>
    </w:p>
    <w:p w:rsidR="008215A0" w:rsidRPr="00C3276C" w:rsidRDefault="008215A0" w:rsidP="008215A0">
      <w:pPr>
        <w:pStyle w:val="a4"/>
        <w:ind w:firstLine="709"/>
        <w:jc w:val="both"/>
        <w:rPr>
          <w:rFonts w:ascii="Times New Roman" w:hAnsi="Times New Roman"/>
          <w:szCs w:val="24"/>
        </w:rPr>
      </w:pPr>
      <w:r w:rsidRPr="00C3276C">
        <w:rPr>
          <w:rStyle w:val="1"/>
          <w:color w:val="000000"/>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8215A0" w:rsidRPr="00C3276C" w:rsidRDefault="008215A0" w:rsidP="008215A0">
      <w:pPr>
        <w:pStyle w:val="a4"/>
        <w:ind w:firstLine="709"/>
        <w:jc w:val="both"/>
        <w:rPr>
          <w:rFonts w:ascii="Times New Roman" w:hAnsi="Times New Roman"/>
          <w:szCs w:val="24"/>
        </w:rPr>
      </w:pPr>
      <w:r w:rsidRPr="00C3276C">
        <w:rPr>
          <w:rStyle w:val="1"/>
          <w:color w:val="000000"/>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8215A0" w:rsidRPr="00C3276C" w:rsidRDefault="008215A0" w:rsidP="008215A0">
      <w:pPr>
        <w:pStyle w:val="a4"/>
        <w:widowControl w:val="0"/>
        <w:numPr>
          <w:ilvl w:val="0"/>
          <w:numId w:val="1"/>
        </w:numPr>
        <w:tabs>
          <w:tab w:val="left" w:pos="993"/>
        </w:tabs>
        <w:ind w:firstLine="709"/>
        <w:jc w:val="both"/>
        <w:rPr>
          <w:rFonts w:ascii="Times New Roman" w:hAnsi="Times New Roman"/>
          <w:szCs w:val="24"/>
        </w:rPr>
      </w:pPr>
      <w:r w:rsidRPr="00C3276C">
        <w:rPr>
          <w:rStyle w:val="1"/>
          <w:color w:val="000000"/>
          <w:szCs w:val="24"/>
        </w:rPr>
        <w:t xml:space="preserve"> подготовка заключения Согласительной комиссии о результатах рассмотрения возражений заинтересованных лиц, указанных в                 подпункте 1) настоящего пункта,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8215A0" w:rsidRPr="00C3276C" w:rsidRDefault="008215A0" w:rsidP="008215A0">
      <w:pPr>
        <w:pStyle w:val="a4"/>
        <w:widowControl w:val="0"/>
        <w:numPr>
          <w:ilvl w:val="0"/>
          <w:numId w:val="1"/>
        </w:numPr>
        <w:tabs>
          <w:tab w:val="left" w:pos="993"/>
        </w:tabs>
        <w:ind w:firstLine="709"/>
        <w:jc w:val="both"/>
        <w:rPr>
          <w:rFonts w:ascii="Times New Roman" w:hAnsi="Times New Roman"/>
          <w:szCs w:val="24"/>
        </w:rPr>
      </w:pPr>
      <w:r w:rsidRPr="00C3276C">
        <w:rPr>
          <w:rStyle w:val="1"/>
          <w:color w:val="000000"/>
          <w:szCs w:val="24"/>
        </w:rPr>
        <w:t xml:space="preserve"> оформление акта согласования местоположения границ земельных участков при выполнении комплексных кадастровых работ;</w:t>
      </w:r>
    </w:p>
    <w:p w:rsidR="008215A0" w:rsidRPr="00C3276C" w:rsidRDefault="008215A0" w:rsidP="008215A0">
      <w:pPr>
        <w:pStyle w:val="a4"/>
        <w:widowControl w:val="0"/>
        <w:numPr>
          <w:ilvl w:val="0"/>
          <w:numId w:val="1"/>
        </w:numPr>
        <w:tabs>
          <w:tab w:val="left" w:pos="993"/>
        </w:tabs>
        <w:ind w:firstLine="709"/>
        <w:jc w:val="both"/>
        <w:rPr>
          <w:rFonts w:ascii="Times New Roman" w:hAnsi="Times New Roman"/>
          <w:szCs w:val="24"/>
        </w:rPr>
      </w:pPr>
      <w:r w:rsidRPr="00C3276C">
        <w:rPr>
          <w:rStyle w:val="1"/>
          <w:color w:val="000000"/>
          <w:szCs w:val="24"/>
        </w:rPr>
        <w:t xml:space="preserve"> разъяснение заинтересованным лицам, указанным в                       подпункте 1) настоящего пункта, возможности разрешения земельного спора о местоположении границ земельных участков в судебном порядке.</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3.2. Для реализации своих полномочий Согласительная комиссия вправе:</w:t>
      </w:r>
    </w:p>
    <w:p w:rsidR="008215A0" w:rsidRPr="00C3276C" w:rsidRDefault="008215A0" w:rsidP="008215A0">
      <w:pPr>
        <w:pStyle w:val="a4"/>
        <w:widowControl w:val="0"/>
        <w:numPr>
          <w:ilvl w:val="0"/>
          <w:numId w:val="2"/>
        </w:numPr>
        <w:tabs>
          <w:tab w:val="left" w:pos="993"/>
        </w:tabs>
        <w:ind w:firstLine="709"/>
        <w:jc w:val="both"/>
        <w:rPr>
          <w:rFonts w:ascii="Times New Roman" w:hAnsi="Times New Roman"/>
          <w:szCs w:val="24"/>
        </w:rPr>
      </w:pPr>
      <w:r w:rsidRPr="00C3276C">
        <w:rPr>
          <w:rStyle w:val="1"/>
          <w:color w:val="000000"/>
          <w:szCs w:val="24"/>
        </w:rPr>
        <w:t xml:space="preserve"> запрашивать и получать от органов исполнительной власти Республики Коми, органов местного самоуправления в Республике Коми и организаций документы и материалы, необходимые для работы Согласительной комиссии;</w:t>
      </w:r>
    </w:p>
    <w:p w:rsidR="008215A0" w:rsidRPr="00C3276C" w:rsidRDefault="008215A0" w:rsidP="008215A0">
      <w:pPr>
        <w:pStyle w:val="a4"/>
        <w:widowControl w:val="0"/>
        <w:numPr>
          <w:ilvl w:val="0"/>
          <w:numId w:val="2"/>
        </w:numPr>
        <w:tabs>
          <w:tab w:val="left" w:pos="993"/>
        </w:tabs>
        <w:ind w:firstLine="709"/>
        <w:jc w:val="both"/>
        <w:rPr>
          <w:rFonts w:ascii="Times New Roman" w:hAnsi="Times New Roman"/>
          <w:szCs w:val="24"/>
        </w:rPr>
      </w:pPr>
      <w:r w:rsidRPr="00C3276C">
        <w:rPr>
          <w:rStyle w:val="1"/>
          <w:color w:val="000000"/>
          <w:szCs w:val="24"/>
        </w:rPr>
        <w:t xml:space="preserve"> заслушивать на заседаниях Согласительной комиссии информацию представителей организаций, органов исполнительной власти Республики Коми и органов местного самоуправления муниципальных образований в Республике Коми, входящих в состав Согласительной комиссии, по вопросам выполнения комплексных кадастровых работ.</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3.3. Председатель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возглавляет Согласительную комиссию и осуществляет общее руководство деятельностью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назначает дату, время и место проведения заседания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утверждает повестку дня заседаний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организует и ведет заседания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председательствует на заседаниях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подписывает запросы, обращения и другие документы, направляемые от имени Согласительной комиссии;</w:t>
      </w:r>
    </w:p>
    <w:p w:rsidR="008215A0" w:rsidRPr="00C3276C" w:rsidRDefault="008215A0" w:rsidP="008215A0">
      <w:pPr>
        <w:pStyle w:val="a4"/>
        <w:widowControl w:val="0"/>
        <w:numPr>
          <w:ilvl w:val="0"/>
          <w:numId w:val="3"/>
        </w:numPr>
        <w:tabs>
          <w:tab w:val="left" w:pos="993"/>
        </w:tabs>
        <w:ind w:firstLine="709"/>
        <w:jc w:val="both"/>
        <w:rPr>
          <w:rFonts w:ascii="Times New Roman" w:hAnsi="Times New Roman"/>
          <w:szCs w:val="24"/>
        </w:rPr>
      </w:pPr>
      <w:r w:rsidRPr="00C3276C">
        <w:rPr>
          <w:rStyle w:val="1"/>
          <w:color w:val="000000"/>
          <w:szCs w:val="24"/>
        </w:rPr>
        <w:t xml:space="preserve"> осуществляет иные полномочия, необходимые для организации надлежащей деятельности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3.4.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3.5. Секретарь Согласительной комиссии: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уведомляет членов Согласительной комиссии о дате, месте и времени проведения заседаний Согласительной комиссии и о вопросах, включенных в повестку дня заседания Согласительной комиссии, не позднее чем за три рабочих дня до дня ее </w:t>
      </w:r>
      <w:r w:rsidRPr="00C3276C">
        <w:rPr>
          <w:rStyle w:val="1"/>
          <w:color w:val="000000"/>
          <w:szCs w:val="24"/>
        </w:rPr>
        <w:lastRenderedPageBreak/>
        <w:t>заседания;</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организует подготовку материалов к заседанию Согласительной комиссии;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осуществляет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осуществляет прием представленных в Согласительную комиссию обращений, в том числе возражений заинтересованных лиц, указанных в подпункте 1) пункта 3.1. настоящего регламента;</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осуществляет ведение делопроизводства Согласительной комиссии, ведет и составляет протоколы заседаний Согласительной комиссии;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оформляет проекты заключений Согласительной комиссии о результатах рассмотрения возражений относительно местоположения границ земельных участков;</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оформляет запросы, обращения и другие документы, направляемые от имени Согласительной комиссии;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осуществляет ознакомление исполнителя комплексных кадастровых работ и членов Согласительной комиссии с письменными возражениями заинтересованных лиц, указанных в подпункте 1) пункта 3.1. настоящего регламента, относительно местоположения границ земельных участков и прилагаемыми к ним документами;</w:t>
      </w:r>
    </w:p>
    <w:p w:rsidR="008215A0" w:rsidRPr="00C3276C" w:rsidRDefault="008215A0" w:rsidP="008215A0">
      <w:pPr>
        <w:pStyle w:val="a4"/>
        <w:widowControl w:val="0"/>
        <w:numPr>
          <w:ilvl w:val="0"/>
          <w:numId w:val="4"/>
        </w:numPr>
        <w:tabs>
          <w:tab w:val="left" w:pos="993"/>
        </w:tabs>
        <w:ind w:firstLine="709"/>
        <w:jc w:val="both"/>
        <w:rPr>
          <w:rFonts w:ascii="Times New Roman" w:hAnsi="Times New Roman"/>
          <w:szCs w:val="24"/>
        </w:rPr>
      </w:pPr>
      <w:r w:rsidRPr="00C3276C">
        <w:rPr>
          <w:rStyle w:val="1"/>
          <w:color w:val="000000"/>
          <w:szCs w:val="24"/>
        </w:rPr>
        <w:t xml:space="preserve"> направляет исполнителю комплексных кадастровых работ заключение Согласительной комиссии для внесения соответствующих изменений в ранее утвержденную документацию и в проект карты-плана территории.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3.6. В случае отсутствия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3.7. Члены Согласительной комиссии:</w:t>
      </w:r>
    </w:p>
    <w:p w:rsidR="008215A0" w:rsidRPr="00C3276C" w:rsidRDefault="008215A0" w:rsidP="008215A0">
      <w:pPr>
        <w:pStyle w:val="a4"/>
        <w:widowControl w:val="0"/>
        <w:numPr>
          <w:ilvl w:val="0"/>
          <w:numId w:val="5"/>
        </w:numPr>
        <w:tabs>
          <w:tab w:val="left" w:pos="993"/>
        </w:tabs>
        <w:ind w:firstLine="709"/>
        <w:jc w:val="both"/>
        <w:rPr>
          <w:rFonts w:ascii="Times New Roman" w:hAnsi="Times New Roman"/>
          <w:szCs w:val="24"/>
        </w:rPr>
      </w:pPr>
      <w:r w:rsidRPr="00C3276C">
        <w:rPr>
          <w:rStyle w:val="1"/>
          <w:color w:val="000000"/>
          <w:szCs w:val="24"/>
        </w:rPr>
        <w:t xml:space="preserve"> вправе выступать и вносить предложения по рассматриваемым на заседаниях Согласительной комиссии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8215A0" w:rsidRPr="00C3276C" w:rsidRDefault="008215A0" w:rsidP="008215A0">
      <w:pPr>
        <w:pStyle w:val="a4"/>
        <w:widowControl w:val="0"/>
        <w:numPr>
          <w:ilvl w:val="0"/>
          <w:numId w:val="5"/>
        </w:numPr>
        <w:tabs>
          <w:tab w:val="left" w:pos="993"/>
        </w:tabs>
        <w:ind w:firstLine="709"/>
        <w:jc w:val="both"/>
        <w:rPr>
          <w:rFonts w:ascii="Times New Roman" w:hAnsi="Times New Roman"/>
          <w:szCs w:val="24"/>
        </w:rPr>
      </w:pPr>
      <w:r w:rsidRPr="00C3276C">
        <w:rPr>
          <w:rStyle w:val="1"/>
          <w:color w:val="000000"/>
          <w:szCs w:val="24"/>
        </w:rPr>
        <w:t xml:space="preserve"> участвуют в голосовании по всем рассматриваемым вопросам на заседании Согласительной комиссии;</w:t>
      </w:r>
    </w:p>
    <w:p w:rsidR="008215A0" w:rsidRPr="00C3276C" w:rsidRDefault="008215A0" w:rsidP="008215A0">
      <w:pPr>
        <w:pStyle w:val="a4"/>
        <w:widowControl w:val="0"/>
        <w:numPr>
          <w:ilvl w:val="0"/>
          <w:numId w:val="5"/>
        </w:numPr>
        <w:tabs>
          <w:tab w:val="left" w:pos="993"/>
        </w:tabs>
        <w:ind w:firstLine="709"/>
        <w:jc w:val="both"/>
        <w:rPr>
          <w:rFonts w:ascii="Times New Roman" w:hAnsi="Times New Roman"/>
          <w:szCs w:val="24"/>
        </w:rPr>
      </w:pPr>
      <w:r w:rsidRPr="00C3276C">
        <w:rPr>
          <w:rStyle w:val="1"/>
          <w:color w:val="000000"/>
          <w:szCs w:val="24"/>
        </w:rPr>
        <w:t xml:space="preserve">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8215A0" w:rsidRPr="00C3276C" w:rsidRDefault="008215A0" w:rsidP="008215A0">
      <w:pPr>
        <w:pStyle w:val="50"/>
        <w:shd w:val="clear" w:color="auto" w:fill="auto"/>
        <w:tabs>
          <w:tab w:val="left" w:pos="2564"/>
        </w:tabs>
        <w:spacing w:line="240" w:lineRule="auto"/>
        <w:jc w:val="center"/>
        <w:rPr>
          <w:rStyle w:val="5"/>
          <w:rFonts w:ascii="Times New Roman" w:hAnsi="Times New Roman" w:cs="Times New Roman"/>
          <w:color w:val="000000"/>
          <w:sz w:val="24"/>
          <w:szCs w:val="24"/>
        </w:rPr>
      </w:pPr>
    </w:p>
    <w:p w:rsidR="008215A0" w:rsidRPr="00C3276C" w:rsidRDefault="008215A0" w:rsidP="008215A0">
      <w:pPr>
        <w:pStyle w:val="50"/>
        <w:shd w:val="clear" w:color="auto" w:fill="auto"/>
        <w:tabs>
          <w:tab w:val="left" w:pos="2564"/>
        </w:tabs>
        <w:spacing w:line="240" w:lineRule="auto"/>
        <w:jc w:val="center"/>
        <w:rPr>
          <w:rStyle w:val="5"/>
          <w:rFonts w:ascii="Times New Roman" w:hAnsi="Times New Roman" w:cs="Times New Roman"/>
          <w:color w:val="000000"/>
          <w:sz w:val="24"/>
          <w:szCs w:val="24"/>
        </w:rPr>
      </w:pPr>
      <w:r w:rsidRPr="00C3276C">
        <w:rPr>
          <w:rStyle w:val="5"/>
          <w:rFonts w:ascii="Times New Roman" w:hAnsi="Times New Roman" w:cs="Times New Roman"/>
          <w:color w:val="000000"/>
          <w:sz w:val="24"/>
          <w:szCs w:val="24"/>
        </w:rPr>
        <w:t>4. Порядок работы Согласительной комиссии</w:t>
      </w:r>
    </w:p>
    <w:p w:rsidR="008215A0" w:rsidRPr="00C3276C" w:rsidRDefault="008215A0" w:rsidP="008215A0">
      <w:pPr>
        <w:pStyle w:val="50"/>
        <w:shd w:val="clear" w:color="auto" w:fill="auto"/>
        <w:tabs>
          <w:tab w:val="left" w:pos="2564"/>
        </w:tabs>
        <w:spacing w:line="240" w:lineRule="auto"/>
        <w:jc w:val="center"/>
        <w:rPr>
          <w:rFonts w:ascii="Times New Roman" w:hAnsi="Times New Roman" w:cs="Times New Roman"/>
          <w:b w:val="0"/>
          <w:sz w:val="24"/>
          <w:szCs w:val="24"/>
        </w:rPr>
      </w:pP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4.1. Начало работы Согласительной комиссии указывается в извещении о проведении заседания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4.2. Извещение о проведении заседания Согласительной комиссии по вопросу согласования местоположения границ земельных участков, содержит,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порядке, предусмотренном статьей 42.7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в соответствии с примерной формой и содержанием извещения о проведении заседания Согласительной комиссии по вопросу согласования местоположения границ земельных участков, устанавливаемыми органом нормативно-правового регулирования в сфере кадастровых отношений.</w:t>
      </w:r>
    </w:p>
    <w:p w:rsidR="008215A0" w:rsidRPr="00C3276C" w:rsidRDefault="008215A0" w:rsidP="008215A0">
      <w:pPr>
        <w:pStyle w:val="a4"/>
        <w:ind w:firstLine="709"/>
        <w:jc w:val="both"/>
        <w:rPr>
          <w:rFonts w:ascii="Times New Roman" w:hAnsi="Times New Roman"/>
          <w:szCs w:val="24"/>
        </w:rPr>
      </w:pPr>
      <w:r w:rsidRPr="00C3276C">
        <w:rPr>
          <w:rStyle w:val="1"/>
          <w:color w:val="000000"/>
          <w:szCs w:val="24"/>
        </w:rPr>
        <w:lastRenderedPageBreak/>
        <w:t>Заказчик комплексных кадастровых работ направляет в Согласительную комиссию проект карты-плана территории с указанным в абзаце первом настоящего пункта извещением о проведении заседания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4.3. Согласительная комиссия правомочна решать вопросы, если на ее заседании присутствует более половины членов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4.4.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8215A0" w:rsidRPr="00C3276C" w:rsidRDefault="008215A0" w:rsidP="008215A0">
      <w:pPr>
        <w:pStyle w:val="a4"/>
        <w:ind w:firstLine="709"/>
        <w:jc w:val="both"/>
        <w:rPr>
          <w:rFonts w:ascii="Times New Roman" w:hAnsi="Times New Roman"/>
          <w:szCs w:val="24"/>
        </w:rPr>
      </w:pPr>
      <w:r w:rsidRPr="00C3276C">
        <w:rPr>
          <w:rStyle w:val="1"/>
          <w:color w:val="000000"/>
          <w:szCs w:val="24"/>
        </w:rPr>
        <w:t>При равенстве голосов решающим является голос председательствующего на заседании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 xml:space="preserve">4.5.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данных работ, на заседание в установленном пунктом 4.2. настоящего регламента                 порядке приглашаются заинтересованные лица, указанные в               подпункте 1) пункта 3.1. настоящего регламента, </w:t>
      </w:r>
      <w:r w:rsidRPr="00C3276C">
        <w:rPr>
          <w:rStyle w:val="1"/>
          <w:szCs w:val="24"/>
        </w:rPr>
        <w:t>и исполнитель комплексных кадастровых работ.</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4.6.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4.7. По результатам работы Согласительной комиссии в течение пяти рабочих дней со дня проведения заседания Согласительной комиссии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4.8.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указанных в                     подпункте 1) пункта 3.1. настоящего регламента, оформляются секретарем Согласительной комиссии в течение пяти рабочих дней со дня проведения заседания Согласительной комиссии, на котором рассматривались указанные вопросы, в форме документов на бумажном носителе, которые хранятся органом, сформировавшим Согласительную комиссию.</w:t>
      </w:r>
    </w:p>
    <w:p w:rsidR="008215A0" w:rsidRPr="00C3276C" w:rsidRDefault="008215A0" w:rsidP="008215A0">
      <w:pPr>
        <w:pStyle w:val="a4"/>
        <w:widowControl w:val="0"/>
        <w:ind w:firstLine="709"/>
        <w:jc w:val="both"/>
        <w:rPr>
          <w:rFonts w:ascii="Times New Roman" w:hAnsi="Times New Roman"/>
          <w:szCs w:val="24"/>
        </w:rPr>
      </w:pPr>
      <w:r w:rsidRPr="00C3276C">
        <w:rPr>
          <w:rStyle w:val="1"/>
          <w:color w:val="000000"/>
          <w:szCs w:val="24"/>
        </w:rPr>
        <w:t>4.9. В течение двадцати рабочих дней со дня истечения                           срока представления возражений, предусмотренных подпунктом 1) пункта 3.1. настоящего регламента,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w:t>
      </w:r>
    </w:p>
    <w:p w:rsidR="008215A0" w:rsidRPr="00C3276C" w:rsidRDefault="008215A0" w:rsidP="008215A0">
      <w:pPr>
        <w:spacing w:after="0" w:line="240" w:lineRule="auto"/>
        <w:contextualSpacing/>
        <w:rPr>
          <w:rFonts w:ascii="Times New Roman" w:eastAsia="Times New Roman" w:hAnsi="Times New Roman" w:cs="Times New Roman"/>
          <w:sz w:val="24"/>
          <w:szCs w:val="24"/>
        </w:rPr>
      </w:pPr>
    </w:p>
    <w:p w:rsidR="008215A0" w:rsidRPr="00C3276C" w:rsidRDefault="008215A0" w:rsidP="008215A0">
      <w:pPr>
        <w:pBdr>
          <w:bottom w:val="single" w:sz="12" w:space="1" w:color="auto"/>
        </w:pBdr>
        <w:spacing w:after="0" w:line="240" w:lineRule="auto"/>
        <w:contextualSpacing/>
        <w:rPr>
          <w:rFonts w:ascii="Times New Roman" w:eastAsia="Times New Roman" w:hAnsi="Times New Roman" w:cs="Times New Roman"/>
          <w:sz w:val="24"/>
          <w:szCs w:val="24"/>
        </w:rPr>
      </w:pPr>
    </w:p>
    <w:p w:rsidR="00C3276C" w:rsidRDefault="00C3276C" w:rsidP="008215A0">
      <w:pPr>
        <w:spacing w:after="0" w:line="240" w:lineRule="auto"/>
        <w:contextualSpacing/>
        <w:jc w:val="center"/>
        <w:rPr>
          <w:rFonts w:ascii="Times New Roman" w:eastAsia="Times New Roman" w:hAnsi="Times New Roman" w:cs="Times New Roman"/>
          <w:sz w:val="24"/>
          <w:szCs w:val="24"/>
        </w:rPr>
      </w:pPr>
    </w:p>
    <w:p w:rsidR="00C3276C" w:rsidRDefault="00C3276C" w:rsidP="008215A0">
      <w:pPr>
        <w:spacing w:after="0" w:line="240" w:lineRule="auto"/>
        <w:contextualSpacing/>
        <w:jc w:val="center"/>
        <w:rPr>
          <w:rFonts w:ascii="Times New Roman" w:eastAsia="Times New Roman" w:hAnsi="Times New Roman" w:cs="Times New Roman"/>
          <w:sz w:val="24"/>
          <w:szCs w:val="24"/>
        </w:rPr>
      </w:pPr>
    </w:p>
    <w:p w:rsidR="00C3276C" w:rsidRDefault="00C3276C" w:rsidP="008215A0">
      <w:pPr>
        <w:spacing w:after="0" w:line="240" w:lineRule="auto"/>
        <w:contextualSpacing/>
        <w:jc w:val="center"/>
        <w:rPr>
          <w:rFonts w:ascii="Times New Roman" w:eastAsia="Times New Roman" w:hAnsi="Times New Roman" w:cs="Times New Roman"/>
          <w:sz w:val="24"/>
          <w:szCs w:val="24"/>
        </w:rPr>
      </w:pPr>
    </w:p>
    <w:p w:rsidR="00C3276C" w:rsidRPr="00C3276C" w:rsidRDefault="00C3276C" w:rsidP="008215A0">
      <w:pPr>
        <w:spacing w:after="0" w:line="240" w:lineRule="auto"/>
        <w:contextualSpacing/>
        <w:jc w:val="center"/>
        <w:rPr>
          <w:rFonts w:ascii="Times New Roman" w:eastAsia="Times New Roman" w:hAnsi="Times New Roman" w:cs="Times New Roman"/>
          <w:sz w:val="24"/>
          <w:szCs w:val="24"/>
        </w:rPr>
      </w:pPr>
    </w:p>
    <w:p w:rsidR="008215A0" w:rsidRPr="00C3276C" w:rsidRDefault="008215A0" w:rsidP="008215A0">
      <w:pPr>
        <w:rPr>
          <w:rFonts w:ascii="Times New Roman" w:eastAsiaTheme="minorEastAsia" w:hAnsi="Times New Roman" w:cs="Times New Roman"/>
          <w:sz w:val="24"/>
          <w:szCs w:val="24"/>
        </w:rPr>
      </w:pPr>
    </w:p>
    <w:tbl>
      <w:tblPr>
        <w:tblStyle w:val="a3"/>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5"/>
        <w:gridCol w:w="3245"/>
        <w:gridCol w:w="3246"/>
      </w:tblGrid>
      <w:tr w:rsidR="008215A0" w:rsidRPr="00C3276C" w:rsidTr="005D6627">
        <w:trPr>
          <w:trHeight w:val="1560"/>
        </w:trPr>
        <w:tc>
          <w:tcPr>
            <w:tcW w:w="3245" w:type="dxa"/>
            <w:hideMark/>
          </w:tcPr>
          <w:p w:rsidR="008215A0" w:rsidRPr="00C3276C" w:rsidRDefault="008215A0" w:rsidP="005D6627">
            <w:pPr>
              <w:jc w:val="center"/>
              <w:rPr>
                <w:rFonts w:ascii="Times New Roman" w:hAnsi="Times New Roman" w:cs="Times New Roman"/>
                <w:sz w:val="24"/>
                <w:szCs w:val="24"/>
              </w:rPr>
            </w:pPr>
            <w:r w:rsidRPr="00C3276C">
              <w:rPr>
                <w:rFonts w:ascii="Times New Roman" w:hAnsi="Times New Roman" w:cs="Times New Roman"/>
                <w:sz w:val="24"/>
                <w:szCs w:val="24"/>
              </w:rPr>
              <w:lastRenderedPageBreak/>
              <w:t>Администрация</w:t>
            </w:r>
          </w:p>
          <w:p w:rsidR="008215A0" w:rsidRPr="00C3276C" w:rsidRDefault="008215A0" w:rsidP="005D6627">
            <w:pPr>
              <w:jc w:val="center"/>
              <w:rPr>
                <w:rFonts w:ascii="Times New Roman" w:hAnsi="Times New Roman" w:cs="Times New Roman"/>
                <w:sz w:val="24"/>
                <w:szCs w:val="24"/>
              </w:rPr>
            </w:pPr>
            <w:r w:rsidRPr="00C3276C">
              <w:rPr>
                <w:rFonts w:ascii="Times New Roman" w:hAnsi="Times New Roman" w:cs="Times New Roman"/>
                <w:sz w:val="24"/>
                <w:szCs w:val="24"/>
              </w:rPr>
              <w:t>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tc>
        <w:tc>
          <w:tcPr>
            <w:tcW w:w="3245" w:type="dxa"/>
            <w:hideMark/>
          </w:tcPr>
          <w:p w:rsidR="008215A0" w:rsidRPr="00C3276C" w:rsidRDefault="008215A0" w:rsidP="005D6627">
            <w:pPr>
              <w:rPr>
                <w:rFonts w:ascii="Times New Roman" w:hAnsi="Times New Roman" w:cs="Times New Roman"/>
                <w:sz w:val="24"/>
                <w:szCs w:val="24"/>
              </w:rPr>
            </w:pPr>
            <w:r w:rsidRPr="00C3276C">
              <w:rPr>
                <w:rFonts w:ascii="Times New Roman" w:hAnsi="Times New Roman" w:cs="Times New Roman"/>
                <w:noProof/>
                <w:sz w:val="24"/>
                <w:szCs w:val="24"/>
                <w:lang w:eastAsia="ru-RU"/>
              </w:rPr>
              <w:drawing>
                <wp:anchor distT="0" distB="0" distL="0" distR="0" simplePos="0" relativeHeight="251660288" behindDoc="0" locked="0" layoutInCell="1" allowOverlap="1">
                  <wp:simplePos x="0" y="0"/>
                  <wp:positionH relativeFrom="page">
                    <wp:posOffset>618490</wp:posOffset>
                  </wp:positionH>
                  <wp:positionV relativeFrom="page">
                    <wp:posOffset>12065</wp:posOffset>
                  </wp:positionV>
                  <wp:extent cx="850900" cy="939800"/>
                  <wp:effectExtent l="19050" t="0" r="63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36000" contrast="66000"/>
                          </a:blip>
                          <a:srcRect/>
                          <a:stretch>
                            <a:fillRect/>
                          </a:stretch>
                        </pic:blipFill>
                        <pic:spPr bwMode="auto">
                          <a:xfrm>
                            <a:off x="0" y="0"/>
                            <a:ext cx="850900" cy="939800"/>
                          </a:xfrm>
                          <a:prstGeom prst="rect">
                            <a:avLst/>
                          </a:prstGeom>
                          <a:noFill/>
                        </pic:spPr>
                      </pic:pic>
                    </a:graphicData>
                  </a:graphic>
                </wp:anchor>
              </w:drawing>
            </w:r>
          </w:p>
        </w:tc>
        <w:tc>
          <w:tcPr>
            <w:tcW w:w="3246" w:type="dxa"/>
          </w:tcPr>
          <w:p w:rsidR="008215A0" w:rsidRPr="00C3276C" w:rsidRDefault="008215A0" w:rsidP="005D6627">
            <w:pPr>
              <w:jc w:val="center"/>
              <w:rPr>
                <w:rFonts w:ascii="Times New Roman" w:hAnsi="Times New Roman" w:cs="Times New Roman"/>
                <w:sz w:val="24"/>
                <w:szCs w:val="24"/>
              </w:rPr>
            </w:pPr>
            <w:r w:rsidRPr="00C3276C">
              <w:rPr>
                <w:rFonts w:ascii="Times New Roman" w:hAnsi="Times New Roman" w:cs="Times New Roman"/>
                <w:sz w:val="24"/>
                <w:szCs w:val="24"/>
              </w:rPr>
              <w:t xml:space="preserve">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p w:rsidR="008215A0" w:rsidRPr="00C3276C" w:rsidRDefault="008215A0" w:rsidP="005D6627">
            <w:pPr>
              <w:jc w:val="center"/>
              <w:rPr>
                <w:rFonts w:ascii="Times New Roman" w:hAnsi="Times New Roman" w:cs="Times New Roman"/>
                <w:sz w:val="24"/>
                <w:szCs w:val="24"/>
              </w:rPr>
            </w:pPr>
            <w:proofErr w:type="spellStart"/>
            <w:r w:rsidRPr="00C3276C">
              <w:rPr>
                <w:rFonts w:ascii="Times New Roman" w:hAnsi="Times New Roman" w:cs="Times New Roman"/>
                <w:sz w:val="24"/>
                <w:szCs w:val="24"/>
              </w:rPr>
              <w:t>сиктовмöдчöминса</w:t>
            </w:r>
            <w:proofErr w:type="spellEnd"/>
          </w:p>
          <w:p w:rsidR="008215A0" w:rsidRPr="00C3276C" w:rsidRDefault="008215A0" w:rsidP="005D6627">
            <w:pPr>
              <w:jc w:val="center"/>
              <w:rPr>
                <w:rFonts w:ascii="Times New Roman" w:hAnsi="Times New Roman" w:cs="Times New Roman"/>
                <w:sz w:val="24"/>
                <w:szCs w:val="24"/>
              </w:rPr>
            </w:pPr>
            <w:r w:rsidRPr="00C3276C">
              <w:rPr>
                <w:rFonts w:ascii="Times New Roman" w:hAnsi="Times New Roman" w:cs="Times New Roman"/>
                <w:sz w:val="24"/>
                <w:szCs w:val="24"/>
              </w:rPr>
              <w:t xml:space="preserve">Администрация </w:t>
            </w:r>
          </w:p>
          <w:p w:rsidR="008215A0" w:rsidRPr="00C3276C" w:rsidRDefault="008215A0" w:rsidP="005D6627">
            <w:pPr>
              <w:jc w:val="center"/>
              <w:rPr>
                <w:rFonts w:ascii="Times New Roman" w:hAnsi="Times New Roman" w:cs="Times New Roman"/>
                <w:sz w:val="24"/>
                <w:szCs w:val="24"/>
              </w:rPr>
            </w:pPr>
          </w:p>
        </w:tc>
      </w:tr>
    </w:tbl>
    <w:p w:rsidR="008215A0" w:rsidRPr="00C3276C" w:rsidRDefault="008215A0" w:rsidP="008215A0">
      <w:pPr>
        <w:jc w:val="center"/>
        <w:rPr>
          <w:rFonts w:ascii="Times New Roman" w:hAnsi="Times New Roman" w:cs="Times New Roman"/>
          <w:b/>
          <w:sz w:val="24"/>
          <w:szCs w:val="24"/>
        </w:rPr>
      </w:pPr>
    </w:p>
    <w:p w:rsidR="008215A0" w:rsidRPr="00C3276C" w:rsidRDefault="008215A0" w:rsidP="008215A0">
      <w:pPr>
        <w:jc w:val="center"/>
        <w:rPr>
          <w:rFonts w:ascii="Times New Roman" w:hAnsi="Times New Roman" w:cs="Times New Roman"/>
          <w:sz w:val="24"/>
          <w:szCs w:val="24"/>
        </w:rPr>
      </w:pPr>
      <w:r w:rsidRPr="00C3276C">
        <w:rPr>
          <w:rFonts w:ascii="Times New Roman" w:hAnsi="Times New Roman" w:cs="Times New Roman"/>
          <w:b/>
          <w:sz w:val="24"/>
          <w:szCs w:val="24"/>
        </w:rPr>
        <w:t>П О С Т А Н О В Л Е Н И Е</w:t>
      </w:r>
    </w:p>
    <w:p w:rsidR="008215A0" w:rsidRPr="00C3276C" w:rsidRDefault="008215A0" w:rsidP="008215A0">
      <w:pPr>
        <w:jc w:val="center"/>
        <w:rPr>
          <w:rFonts w:ascii="Times New Roman" w:hAnsi="Times New Roman" w:cs="Times New Roman"/>
          <w:b/>
          <w:sz w:val="24"/>
          <w:szCs w:val="24"/>
        </w:rPr>
      </w:pPr>
      <w:r w:rsidRPr="00C3276C">
        <w:rPr>
          <w:rFonts w:ascii="Times New Roman" w:hAnsi="Times New Roman" w:cs="Times New Roman"/>
          <w:b/>
          <w:sz w:val="24"/>
          <w:szCs w:val="24"/>
        </w:rPr>
        <w:t>Ш У Ö М</w:t>
      </w:r>
    </w:p>
    <w:p w:rsidR="008215A0" w:rsidRPr="00C3276C" w:rsidRDefault="008215A0" w:rsidP="008215A0">
      <w:pPr>
        <w:spacing w:after="0"/>
        <w:jc w:val="both"/>
        <w:rPr>
          <w:rFonts w:ascii="Times New Roman" w:hAnsi="Times New Roman" w:cs="Times New Roman"/>
          <w:sz w:val="24"/>
          <w:szCs w:val="24"/>
        </w:rPr>
      </w:pPr>
      <w:r w:rsidRPr="00C3276C">
        <w:rPr>
          <w:rFonts w:ascii="Times New Roman" w:hAnsi="Times New Roman" w:cs="Times New Roman"/>
          <w:sz w:val="24"/>
          <w:szCs w:val="24"/>
        </w:rPr>
        <w:t>от 08 апреля  2024г. № 04-09</w:t>
      </w:r>
    </w:p>
    <w:p w:rsidR="008215A0" w:rsidRPr="00C3276C" w:rsidRDefault="008215A0" w:rsidP="008215A0">
      <w:pPr>
        <w:spacing w:after="0"/>
        <w:jc w:val="both"/>
        <w:rPr>
          <w:rFonts w:ascii="Times New Roman" w:hAnsi="Times New Roman" w:cs="Times New Roman"/>
          <w:sz w:val="24"/>
          <w:szCs w:val="24"/>
        </w:rPr>
      </w:pPr>
      <w:proofErr w:type="spellStart"/>
      <w:r w:rsidRPr="00C3276C">
        <w:rPr>
          <w:rFonts w:ascii="Times New Roman" w:hAnsi="Times New Roman" w:cs="Times New Roman"/>
          <w:sz w:val="24"/>
          <w:szCs w:val="24"/>
        </w:rPr>
        <w:t>с.Уег</w:t>
      </w:r>
      <w:proofErr w:type="spellEnd"/>
      <w:r w:rsidRPr="00C3276C">
        <w:rPr>
          <w:rFonts w:ascii="Times New Roman" w:hAnsi="Times New Roman" w:cs="Times New Roman"/>
          <w:sz w:val="24"/>
          <w:szCs w:val="24"/>
        </w:rPr>
        <w:t xml:space="preserve"> Республики Коми</w:t>
      </w:r>
    </w:p>
    <w:p w:rsidR="008215A0" w:rsidRPr="00C3276C" w:rsidRDefault="008215A0" w:rsidP="008215A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0"/>
      </w:tblGrid>
      <w:tr w:rsidR="008215A0" w:rsidRPr="00C3276C" w:rsidTr="005D6627">
        <w:trPr>
          <w:trHeight w:val="2194"/>
        </w:trPr>
        <w:tc>
          <w:tcPr>
            <w:tcW w:w="8330" w:type="dxa"/>
            <w:tcBorders>
              <w:top w:val="nil"/>
              <w:left w:val="nil"/>
              <w:bottom w:val="nil"/>
              <w:right w:val="nil"/>
            </w:tcBorders>
            <w:hideMark/>
          </w:tcPr>
          <w:p w:rsidR="008215A0" w:rsidRPr="00C3276C" w:rsidRDefault="008215A0" w:rsidP="005D6627">
            <w:pPr>
              <w:shd w:val="clear" w:color="auto" w:fill="FFFFFF"/>
              <w:tabs>
                <w:tab w:val="left" w:pos="406"/>
              </w:tabs>
              <w:spacing w:after="0" w:line="240" w:lineRule="auto"/>
              <w:ind w:right="3542"/>
              <w:jc w:val="both"/>
              <w:rPr>
                <w:rFonts w:ascii="Times New Roman" w:hAnsi="Times New Roman" w:cs="Times New Roman"/>
                <w:sz w:val="24"/>
                <w:szCs w:val="24"/>
              </w:rPr>
            </w:pPr>
            <w:r w:rsidRPr="00C3276C">
              <w:rPr>
                <w:rFonts w:ascii="Times New Roman" w:hAnsi="Times New Roman" w:cs="Times New Roman"/>
                <w:sz w:val="24"/>
                <w:szCs w:val="24"/>
              </w:rPr>
              <w:t>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tc>
      </w:tr>
    </w:tbl>
    <w:p w:rsidR="008215A0" w:rsidRPr="00C3276C" w:rsidRDefault="008215A0" w:rsidP="008215A0">
      <w:pPr>
        <w:shd w:val="clear" w:color="auto" w:fill="FFFFFF"/>
        <w:spacing w:after="0" w:line="240" w:lineRule="auto"/>
        <w:ind w:firstLine="709"/>
        <w:jc w:val="both"/>
        <w:rPr>
          <w:rFonts w:ascii="Times New Roman" w:hAnsi="Times New Roman" w:cs="Times New Roman"/>
          <w:spacing w:val="-3"/>
          <w:sz w:val="24"/>
          <w:szCs w:val="24"/>
        </w:rPr>
      </w:pPr>
      <w:r w:rsidRPr="00C3276C">
        <w:rPr>
          <w:rFonts w:ascii="Times New Roman" w:hAnsi="Times New Roman" w:cs="Times New Roman"/>
          <w:spacing w:val="-3"/>
          <w:sz w:val="24"/>
          <w:szCs w:val="24"/>
        </w:rPr>
        <w:t xml:space="preserve">  </w:t>
      </w:r>
    </w:p>
    <w:p w:rsidR="008215A0" w:rsidRPr="00C3276C" w:rsidRDefault="008215A0" w:rsidP="008215A0">
      <w:pPr>
        <w:shd w:val="clear" w:color="auto" w:fill="FFFFFF"/>
        <w:spacing w:after="0" w:line="240" w:lineRule="auto"/>
        <w:ind w:firstLine="709"/>
        <w:jc w:val="both"/>
        <w:rPr>
          <w:rFonts w:ascii="Times New Roman" w:hAnsi="Times New Roman" w:cs="Times New Roman"/>
          <w:spacing w:val="-3"/>
          <w:sz w:val="24"/>
          <w:szCs w:val="24"/>
        </w:rPr>
      </w:pPr>
      <w:r w:rsidRPr="00C3276C">
        <w:rPr>
          <w:rFonts w:ascii="Times New Roman" w:hAnsi="Times New Roman" w:cs="Times New Roman"/>
          <w:sz w:val="24"/>
          <w:szCs w:val="24"/>
        </w:rPr>
        <w:t>Руководствуясь статьей 42.10 Федерального закона от 24 июля 2007г.             № 221-ФЗ «О кадастровой деятельности», постановлением администрации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от 05 апреля 2024 г. № 04-08     «Об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r w:rsidRPr="00C3276C">
        <w:rPr>
          <w:rFonts w:ascii="Times New Roman" w:hAnsi="Times New Roman" w:cs="Times New Roman"/>
          <w:spacing w:val="-3"/>
          <w:sz w:val="24"/>
          <w:szCs w:val="24"/>
        </w:rPr>
        <w:t>.</w:t>
      </w:r>
    </w:p>
    <w:p w:rsidR="008215A0" w:rsidRPr="00C3276C" w:rsidRDefault="008215A0" w:rsidP="008215A0">
      <w:pPr>
        <w:shd w:val="clear" w:color="auto" w:fill="FFFFFF"/>
        <w:spacing w:after="0" w:line="240" w:lineRule="auto"/>
        <w:ind w:firstLine="709"/>
        <w:jc w:val="both"/>
        <w:rPr>
          <w:rFonts w:ascii="Times New Roman" w:hAnsi="Times New Roman" w:cs="Times New Roman"/>
          <w:spacing w:val="-3"/>
          <w:sz w:val="24"/>
          <w:szCs w:val="24"/>
        </w:rPr>
      </w:pPr>
      <w:r w:rsidRPr="00C3276C">
        <w:rPr>
          <w:rFonts w:ascii="Times New Roman" w:hAnsi="Times New Roman" w:cs="Times New Roman"/>
          <w:spacing w:val="-3"/>
          <w:sz w:val="24"/>
          <w:szCs w:val="24"/>
        </w:rPr>
        <w:t xml:space="preserve">    Администрация сельского поселения «</w:t>
      </w:r>
      <w:proofErr w:type="spellStart"/>
      <w:r w:rsidRPr="00C3276C">
        <w:rPr>
          <w:rFonts w:ascii="Times New Roman" w:hAnsi="Times New Roman" w:cs="Times New Roman"/>
          <w:spacing w:val="-3"/>
          <w:sz w:val="24"/>
          <w:szCs w:val="24"/>
        </w:rPr>
        <w:t>Уег</w:t>
      </w:r>
      <w:proofErr w:type="spellEnd"/>
      <w:r w:rsidRPr="00C3276C">
        <w:rPr>
          <w:rFonts w:ascii="Times New Roman" w:hAnsi="Times New Roman" w:cs="Times New Roman"/>
          <w:spacing w:val="-3"/>
          <w:sz w:val="24"/>
          <w:szCs w:val="24"/>
        </w:rPr>
        <w:t>» постановляет:</w:t>
      </w:r>
    </w:p>
    <w:p w:rsidR="008215A0" w:rsidRPr="00C3276C" w:rsidRDefault="008215A0" w:rsidP="008215A0">
      <w:pPr>
        <w:shd w:val="clear" w:color="auto" w:fill="FFFFFF"/>
        <w:tabs>
          <w:tab w:val="left" w:pos="406"/>
        </w:tabs>
        <w:spacing w:after="0" w:line="240" w:lineRule="auto"/>
        <w:ind w:firstLine="851"/>
        <w:jc w:val="both"/>
        <w:rPr>
          <w:rFonts w:ascii="Times New Roman" w:hAnsi="Times New Roman" w:cs="Times New Roman"/>
          <w:sz w:val="24"/>
          <w:szCs w:val="24"/>
        </w:rPr>
      </w:pPr>
      <w:r w:rsidRPr="00C3276C">
        <w:rPr>
          <w:rFonts w:ascii="Times New Roman" w:hAnsi="Times New Roman" w:cs="Times New Roman"/>
          <w:sz w:val="24"/>
          <w:szCs w:val="24"/>
        </w:rPr>
        <w:t>1.Утвердить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согласно приложению.</w:t>
      </w:r>
    </w:p>
    <w:p w:rsidR="008215A0" w:rsidRPr="00C3276C" w:rsidRDefault="008215A0" w:rsidP="008215A0">
      <w:pPr>
        <w:shd w:val="clear" w:color="auto" w:fill="FFFFFF"/>
        <w:tabs>
          <w:tab w:val="left" w:pos="406"/>
        </w:tabs>
        <w:spacing w:after="0" w:line="240" w:lineRule="auto"/>
        <w:ind w:firstLine="851"/>
        <w:jc w:val="both"/>
        <w:rPr>
          <w:rFonts w:ascii="Times New Roman" w:hAnsi="Times New Roman" w:cs="Times New Roman"/>
          <w:sz w:val="24"/>
          <w:szCs w:val="24"/>
        </w:rPr>
      </w:pPr>
      <w:r w:rsidRPr="00C3276C">
        <w:rPr>
          <w:rFonts w:ascii="Times New Roman" w:hAnsi="Times New Roman" w:cs="Times New Roman"/>
          <w:sz w:val="24"/>
          <w:szCs w:val="24"/>
        </w:rPr>
        <w:t>2. Постановление вступает в силу со дня размещения на официальном сайте администрации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w:t>
      </w:r>
    </w:p>
    <w:p w:rsidR="008215A0" w:rsidRPr="00C3276C" w:rsidRDefault="008215A0" w:rsidP="008215A0">
      <w:pPr>
        <w:shd w:val="clear" w:color="auto" w:fill="FFFFFF"/>
        <w:tabs>
          <w:tab w:val="left" w:pos="406"/>
        </w:tabs>
        <w:spacing w:after="0" w:line="240" w:lineRule="auto"/>
        <w:ind w:firstLine="851"/>
        <w:jc w:val="both"/>
        <w:rPr>
          <w:rFonts w:ascii="Times New Roman" w:eastAsia="Calibri" w:hAnsi="Times New Roman" w:cs="Times New Roman"/>
          <w:sz w:val="24"/>
          <w:szCs w:val="24"/>
        </w:rPr>
      </w:pPr>
    </w:p>
    <w:p w:rsidR="008215A0" w:rsidRPr="00C3276C" w:rsidRDefault="008215A0" w:rsidP="008215A0">
      <w:pPr>
        <w:spacing w:after="0" w:line="240" w:lineRule="auto"/>
        <w:jc w:val="both"/>
        <w:rPr>
          <w:rFonts w:ascii="Times New Roman" w:eastAsia="Times New Roman" w:hAnsi="Times New Roman" w:cs="Times New Roman"/>
          <w:sz w:val="24"/>
          <w:szCs w:val="24"/>
        </w:rPr>
      </w:pPr>
    </w:p>
    <w:p w:rsidR="008215A0" w:rsidRPr="00C3276C" w:rsidRDefault="008215A0" w:rsidP="008215A0">
      <w:pPr>
        <w:spacing w:after="0" w:line="240" w:lineRule="auto"/>
        <w:jc w:val="both"/>
        <w:rPr>
          <w:rFonts w:ascii="Times New Roman" w:hAnsi="Times New Roman" w:cs="Times New Roman"/>
          <w:sz w:val="24"/>
          <w:szCs w:val="24"/>
        </w:rPr>
      </w:pPr>
    </w:p>
    <w:p w:rsidR="008215A0" w:rsidRPr="00C3276C" w:rsidRDefault="008215A0" w:rsidP="008215A0">
      <w:pPr>
        <w:spacing w:after="0" w:line="240" w:lineRule="auto"/>
        <w:jc w:val="both"/>
        <w:rPr>
          <w:rFonts w:ascii="Times New Roman" w:hAnsi="Times New Roman" w:cs="Times New Roman"/>
          <w:sz w:val="24"/>
          <w:szCs w:val="24"/>
        </w:rPr>
      </w:pPr>
    </w:p>
    <w:p w:rsidR="008215A0" w:rsidRPr="00C3276C" w:rsidRDefault="008215A0" w:rsidP="008215A0">
      <w:pPr>
        <w:spacing w:after="0" w:line="240" w:lineRule="auto"/>
        <w:jc w:val="both"/>
        <w:rPr>
          <w:rFonts w:ascii="Times New Roman" w:hAnsi="Times New Roman" w:cs="Times New Roman"/>
          <w:sz w:val="24"/>
          <w:szCs w:val="24"/>
        </w:rPr>
      </w:pPr>
      <w:r w:rsidRPr="00C3276C">
        <w:rPr>
          <w:rFonts w:ascii="Times New Roman" w:hAnsi="Times New Roman" w:cs="Times New Roman"/>
          <w:sz w:val="24"/>
          <w:szCs w:val="24"/>
        </w:rPr>
        <w:t>Глава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xml:space="preserve">»                                             М.П.Чупрова                                                                         </w:t>
      </w:r>
    </w:p>
    <w:p w:rsidR="008215A0" w:rsidRPr="00C3276C" w:rsidRDefault="008215A0" w:rsidP="008215A0">
      <w:pPr>
        <w:spacing w:after="0" w:line="240" w:lineRule="auto"/>
        <w:rPr>
          <w:rFonts w:ascii="Times New Roman" w:hAnsi="Times New Roman" w:cs="Times New Roman"/>
          <w:sz w:val="24"/>
          <w:szCs w:val="24"/>
        </w:rPr>
      </w:pP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p>
    <w:p w:rsidR="00C3276C" w:rsidRPr="00C3276C" w:rsidRDefault="00C3276C" w:rsidP="008215A0">
      <w:pPr>
        <w:tabs>
          <w:tab w:val="left" w:pos="3493"/>
        </w:tabs>
        <w:spacing w:after="0" w:line="240" w:lineRule="auto"/>
        <w:ind w:left="4961"/>
        <w:jc w:val="right"/>
        <w:rPr>
          <w:rFonts w:ascii="Times New Roman" w:eastAsia="Calibri" w:hAnsi="Times New Roman" w:cs="Times New Roman"/>
          <w:sz w:val="24"/>
          <w:szCs w:val="24"/>
        </w:rPr>
      </w:pP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r w:rsidRPr="00C3276C">
        <w:rPr>
          <w:rFonts w:ascii="Times New Roman" w:eastAsia="Calibri" w:hAnsi="Times New Roman" w:cs="Times New Roman"/>
          <w:sz w:val="24"/>
          <w:szCs w:val="24"/>
        </w:rPr>
        <w:t>Приложение</w:t>
      </w: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r w:rsidRPr="00C3276C">
        <w:rPr>
          <w:rFonts w:ascii="Times New Roman" w:eastAsia="Calibri" w:hAnsi="Times New Roman" w:cs="Times New Roman"/>
          <w:sz w:val="24"/>
          <w:szCs w:val="24"/>
        </w:rPr>
        <w:t>к постановлению</w:t>
      </w:r>
    </w:p>
    <w:p w:rsidR="008215A0" w:rsidRPr="00C3276C" w:rsidRDefault="008215A0" w:rsidP="008215A0">
      <w:pPr>
        <w:tabs>
          <w:tab w:val="left" w:pos="3493"/>
        </w:tabs>
        <w:spacing w:after="0" w:line="240" w:lineRule="auto"/>
        <w:ind w:left="4961"/>
        <w:jc w:val="right"/>
        <w:rPr>
          <w:rFonts w:ascii="Times New Roman" w:eastAsia="Calibri" w:hAnsi="Times New Roman" w:cs="Times New Roman"/>
          <w:sz w:val="24"/>
          <w:szCs w:val="24"/>
        </w:rPr>
      </w:pPr>
      <w:r w:rsidRPr="00C3276C">
        <w:rPr>
          <w:rFonts w:ascii="Times New Roman" w:eastAsia="Calibri" w:hAnsi="Times New Roman" w:cs="Times New Roman"/>
          <w:sz w:val="24"/>
          <w:szCs w:val="24"/>
        </w:rPr>
        <w:t>администрации сельского поселения «</w:t>
      </w:r>
      <w:proofErr w:type="spellStart"/>
      <w:r w:rsidRPr="00C3276C">
        <w:rPr>
          <w:rFonts w:ascii="Times New Roman" w:eastAsia="Calibri" w:hAnsi="Times New Roman" w:cs="Times New Roman"/>
          <w:sz w:val="24"/>
          <w:szCs w:val="24"/>
        </w:rPr>
        <w:t>Уег</w:t>
      </w:r>
      <w:proofErr w:type="spellEnd"/>
      <w:r w:rsidRPr="00C3276C">
        <w:rPr>
          <w:rFonts w:ascii="Times New Roman" w:eastAsia="Calibri" w:hAnsi="Times New Roman" w:cs="Times New Roman"/>
          <w:sz w:val="24"/>
          <w:szCs w:val="24"/>
        </w:rPr>
        <w:t>»</w:t>
      </w:r>
    </w:p>
    <w:p w:rsidR="008215A0" w:rsidRPr="00C3276C" w:rsidRDefault="008215A0" w:rsidP="008215A0">
      <w:pPr>
        <w:tabs>
          <w:tab w:val="left" w:pos="3493"/>
        </w:tabs>
        <w:spacing w:after="0" w:line="240" w:lineRule="auto"/>
        <w:ind w:left="4961"/>
        <w:rPr>
          <w:rFonts w:ascii="Times New Roman" w:eastAsia="Calibri" w:hAnsi="Times New Roman" w:cs="Times New Roman"/>
          <w:sz w:val="24"/>
          <w:szCs w:val="24"/>
        </w:rPr>
      </w:pPr>
      <w:r w:rsidRPr="00C3276C">
        <w:rPr>
          <w:rFonts w:ascii="Times New Roman" w:eastAsia="Calibri" w:hAnsi="Times New Roman" w:cs="Times New Roman"/>
          <w:sz w:val="24"/>
          <w:szCs w:val="24"/>
        </w:rPr>
        <w:t xml:space="preserve">            от  08 апреля 2024 г. № 04-09    </w:t>
      </w:r>
    </w:p>
    <w:p w:rsidR="008215A0" w:rsidRPr="00C3276C" w:rsidRDefault="008215A0" w:rsidP="008215A0">
      <w:pPr>
        <w:tabs>
          <w:tab w:val="left" w:pos="3493"/>
        </w:tabs>
        <w:spacing w:after="0" w:line="240" w:lineRule="auto"/>
        <w:ind w:left="4961"/>
        <w:jc w:val="center"/>
        <w:rPr>
          <w:rFonts w:ascii="Times New Roman" w:eastAsia="Calibri" w:hAnsi="Times New Roman" w:cs="Times New Roman"/>
          <w:sz w:val="24"/>
          <w:szCs w:val="24"/>
        </w:rPr>
      </w:pPr>
    </w:p>
    <w:p w:rsidR="008215A0" w:rsidRPr="00C3276C" w:rsidRDefault="008215A0" w:rsidP="008215A0">
      <w:pPr>
        <w:tabs>
          <w:tab w:val="left" w:pos="3493"/>
        </w:tabs>
        <w:spacing w:after="0" w:line="240" w:lineRule="auto"/>
        <w:jc w:val="center"/>
        <w:rPr>
          <w:rFonts w:ascii="Times New Roman" w:eastAsia="Calibri" w:hAnsi="Times New Roman" w:cs="Times New Roman"/>
          <w:sz w:val="24"/>
          <w:szCs w:val="24"/>
        </w:rPr>
      </w:pPr>
      <w:r w:rsidRPr="00C3276C">
        <w:rPr>
          <w:rFonts w:ascii="Times New Roman" w:eastAsia="Calibri" w:hAnsi="Times New Roman" w:cs="Times New Roman"/>
          <w:sz w:val="24"/>
          <w:szCs w:val="24"/>
        </w:rPr>
        <w:t>СОСТАВ</w:t>
      </w:r>
    </w:p>
    <w:p w:rsidR="008215A0" w:rsidRPr="00C3276C" w:rsidRDefault="008215A0" w:rsidP="008215A0">
      <w:pPr>
        <w:tabs>
          <w:tab w:val="left" w:pos="3493"/>
        </w:tabs>
        <w:spacing w:after="0" w:line="240" w:lineRule="auto"/>
        <w:jc w:val="center"/>
        <w:rPr>
          <w:rFonts w:ascii="Times New Roman" w:eastAsia="Calibri" w:hAnsi="Times New Roman" w:cs="Times New Roman"/>
          <w:sz w:val="24"/>
          <w:szCs w:val="24"/>
        </w:rPr>
      </w:pPr>
      <w:r w:rsidRPr="00C3276C">
        <w:rPr>
          <w:rFonts w:ascii="Times New Roman" w:eastAsia="Calibri" w:hAnsi="Times New Roman" w:cs="Times New Roman"/>
          <w:sz w:val="24"/>
          <w:szCs w:val="24"/>
        </w:rPr>
        <w:lastRenderedPageBreak/>
        <w:t>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C3276C">
        <w:rPr>
          <w:rFonts w:ascii="Times New Roman" w:eastAsia="Calibri" w:hAnsi="Times New Roman" w:cs="Times New Roman"/>
          <w:sz w:val="24"/>
          <w:szCs w:val="24"/>
        </w:rPr>
        <w:t>Уег</w:t>
      </w:r>
      <w:proofErr w:type="spellEnd"/>
      <w:r w:rsidRPr="00C3276C">
        <w:rPr>
          <w:rFonts w:ascii="Times New Roman" w:eastAsia="Calibri" w:hAnsi="Times New Roman" w:cs="Times New Roman"/>
          <w:sz w:val="24"/>
          <w:szCs w:val="24"/>
        </w:rPr>
        <w:t>»</w:t>
      </w:r>
    </w:p>
    <w:p w:rsidR="008215A0" w:rsidRPr="00C3276C" w:rsidRDefault="008215A0" w:rsidP="008215A0">
      <w:pPr>
        <w:tabs>
          <w:tab w:val="left" w:pos="3493"/>
        </w:tabs>
        <w:spacing w:after="0" w:line="240" w:lineRule="auto"/>
        <w:jc w:val="both"/>
        <w:rPr>
          <w:rFonts w:ascii="Times New Roman" w:eastAsia="Calibri" w:hAnsi="Times New Roman" w:cs="Times New Roman"/>
          <w:sz w:val="24"/>
          <w:szCs w:val="24"/>
        </w:rPr>
      </w:pPr>
    </w:p>
    <w:tbl>
      <w:tblPr>
        <w:tblW w:w="9465" w:type="dxa"/>
        <w:tblLayout w:type="fixed"/>
        <w:tblLook w:val="04A0"/>
      </w:tblPr>
      <w:tblGrid>
        <w:gridCol w:w="2660"/>
        <w:gridCol w:w="283"/>
        <w:gridCol w:w="6522"/>
      </w:tblGrid>
      <w:tr w:rsidR="008215A0" w:rsidRPr="00C3276C" w:rsidTr="005D6627">
        <w:tc>
          <w:tcPr>
            <w:tcW w:w="2660"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Чупрова М.П.</w:t>
            </w:r>
          </w:p>
        </w:tc>
        <w:tc>
          <w:tcPr>
            <w:tcW w:w="283"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hideMark/>
          </w:tcPr>
          <w:p w:rsidR="008215A0" w:rsidRPr="00C3276C" w:rsidRDefault="008215A0" w:rsidP="005D6627">
            <w:pPr>
              <w:spacing w:after="0" w:line="240" w:lineRule="auto"/>
              <w:rPr>
                <w:rFonts w:ascii="Times New Roman" w:eastAsia="Times New Roman" w:hAnsi="Times New Roman" w:cs="Times New Roman"/>
                <w:sz w:val="24"/>
                <w:szCs w:val="24"/>
              </w:rPr>
            </w:pPr>
            <w:r w:rsidRPr="00C3276C">
              <w:rPr>
                <w:rFonts w:ascii="Times New Roman" w:eastAsia="Calibri" w:hAnsi="Times New Roman" w:cs="Times New Roman"/>
                <w:color w:val="000000"/>
                <w:sz w:val="24"/>
                <w:szCs w:val="24"/>
              </w:rPr>
              <w:t>глава сельского поселения «</w:t>
            </w:r>
            <w:proofErr w:type="spellStart"/>
            <w:r w:rsidRPr="00C3276C">
              <w:rPr>
                <w:rFonts w:ascii="Times New Roman" w:eastAsia="Calibri" w:hAnsi="Times New Roman" w:cs="Times New Roman"/>
                <w:color w:val="000000"/>
                <w:sz w:val="24"/>
                <w:szCs w:val="24"/>
              </w:rPr>
              <w:t>Уег</w:t>
            </w:r>
            <w:proofErr w:type="spellEnd"/>
            <w:r w:rsidRPr="00C3276C">
              <w:rPr>
                <w:rFonts w:ascii="Times New Roman" w:eastAsia="Calibri" w:hAnsi="Times New Roman" w:cs="Times New Roman"/>
                <w:color w:val="000000"/>
                <w:sz w:val="24"/>
                <w:szCs w:val="24"/>
              </w:rPr>
              <w:t>»</w:t>
            </w:r>
            <w:r w:rsidRPr="00C3276C">
              <w:rPr>
                <w:rFonts w:ascii="Times New Roman" w:hAnsi="Times New Roman" w:cs="Times New Roman"/>
                <w:sz w:val="24"/>
                <w:szCs w:val="24"/>
              </w:rPr>
              <w:t xml:space="preserve">, </w:t>
            </w:r>
          </w:p>
          <w:p w:rsidR="008215A0" w:rsidRPr="00C3276C" w:rsidRDefault="008215A0" w:rsidP="005D6627">
            <w:pPr>
              <w:spacing w:after="0" w:line="240" w:lineRule="auto"/>
              <w:rPr>
                <w:rFonts w:ascii="Times New Roman" w:eastAsia="Calibri" w:hAnsi="Times New Roman" w:cs="Times New Roman"/>
                <w:color w:val="000000"/>
                <w:sz w:val="24"/>
                <w:szCs w:val="24"/>
              </w:rPr>
            </w:pPr>
            <w:r w:rsidRPr="00C3276C">
              <w:rPr>
                <w:rFonts w:ascii="Times New Roman" w:hAnsi="Times New Roman" w:cs="Times New Roman"/>
                <w:sz w:val="24"/>
                <w:szCs w:val="24"/>
              </w:rPr>
              <w:t>п</w:t>
            </w:r>
            <w:r w:rsidRPr="00C3276C">
              <w:rPr>
                <w:rFonts w:ascii="Times New Roman" w:eastAsia="Calibri" w:hAnsi="Times New Roman" w:cs="Times New Roman"/>
                <w:color w:val="000000"/>
                <w:sz w:val="24"/>
                <w:szCs w:val="24"/>
              </w:rPr>
              <w:t>редседатель комиссии;</w:t>
            </w:r>
          </w:p>
        </w:tc>
      </w:tr>
      <w:tr w:rsidR="008215A0" w:rsidRPr="00C3276C" w:rsidTr="005D6627">
        <w:tc>
          <w:tcPr>
            <w:tcW w:w="2660"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xml:space="preserve"> </w:t>
            </w:r>
            <w:proofErr w:type="spellStart"/>
            <w:r w:rsidRPr="00C3276C">
              <w:rPr>
                <w:rFonts w:ascii="Times New Roman" w:eastAsia="Calibri" w:hAnsi="Times New Roman" w:cs="Times New Roman"/>
                <w:color w:val="000000"/>
                <w:sz w:val="24"/>
                <w:szCs w:val="24"/>
              </w:rPr>
              <w:t>Поздеев</w:t>
            </w:r>
            <w:proofErr w:type="spellEnd"/>
            <w:r w:rsidRPr="00C3276C">
              <w:rPr>
                <w:rFonts w:ascii="Times New Roman" w:eastAsia="Calibri" w:hAnsi="Times New Roman" w:cs="Times New Roman"/>
                <w:color w:val="000000"/>
                <w:sz w:val="24"/>
                <w:szCs w:val="24"/>
              </w:rPr>
              <w:t xml:space="preserve"> Е.А.</w:t>
            </w:r>
          </w:p>
        </w:tc>
        <w:tc>
          <w:tcPr>
            <w:tcW w:w="283" w:type="dxa"/>
            <w:hideMark/>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hideMark/>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ведущий эксперт администрации сельского поселения «</w:t>
            </w:r>
            <w:proofErr w:type="spellStart"/>
            <w:r w:rsidRPr="00C3276C">
              <w:rPr>
                <w:rFonts w:ascii="Times New Roman" w:eastAsia="Calibri" w:hAnsi="Times New Roman" w:cs="Times New Roman"/>
                <w:color w:val="000000"/>
                <w:sz w:val="24"/>
                <w:szCs w:val="24"/>
              </w:rPr>
              <w:t>Уег</w:t>
            </w:r>
            <w:proofErr w:type="spellEnd"/>
            <w:r w:rsidRPr="00C3276C">
              <w:rPr>
                <w:rFonts w:ascii="Times New Roman" w:eastAsia="Calibri" w:hAnsi="Times New Roman" w:cs="Times New Roman"/>
                <w:color w:val="000000"/>
                <w:sz w:val="24"/>
                <w:szCs w:val="24"/>
              </w:rPr>
              <w:t>», заместитель председателя комиссии;</w:t>
            </w:r>
          </w:p>
        </w:tc>
      </w:tr>
      <w:tr w:rsidR="008215A0" w:rsidRPr="00C3276C" w:rsidTr="005D6627">
        <w:tc>
          <w:tcPr>
            <w:tcW w:w="2660"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Козлова И.М.</w:t>
            </w:r>
          </w:p>
        </w:tc>
        <w:tc>
          <w:tcPr>
            <w:tcW w:w="283"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xml:space="preserve"> главный эксперт сельского поселения «</w:t>
            </w:r>
            <w:proofErr w:type="spellStart"/>
            <w:r w:rsidRPr="00C3276C">
              <w:rPr>
                <w:rFonts w:ascii="Times New Roman" w:eastAsia="Calibri" w:hAnsi="Times New Roman" w:cs="Times New Roman"/>
                <w:color w:val="000000"/>
                <w:sz w:val="24"/>
                <w:szCs w:val="24"/>
              </w:rPr>
              <w:t>Уег</w:t>
            </w:r>
            <w:proofErr w:type="spellEnd"/>
            <w:r w:rsidRPr="00C3276C">
              <w:rPr>
                <w:rFonts w:ascii="Times New Roman" w:eastAsia="Calibri" w:hAnsi="Times New Roman" w:cs="Times New Roman"/>
                <w:color w:val="000000"/>
                <w:sz w:val="24"/>
                <w:szCs w:val="24"/>
              </w:rPr>
              <w:t>», секретарь комиссии.</w:t>
            </w:r>
          </w:p>
        </w:tc>
      </w:tr>
      <w:tr w:rsidR="008215A0" w:rsidRPr="00C3276C" w:rsidTr="005D6627">
        <w:tc>
          <w:tcPr>
            <w:tcW w:w="2660"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Члены комиссии:</w:t>
            </w:r>
          </w:p>
        </w:tc>
        <w:tc>
          <w:tcPr>
            <w:tcW w:w="283" w:type="dxa"/>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p>
        </w:tc>
        <w:tc>
          <w:tcPr>
            <w:tcW w:w="6521" w:type="dxa"/>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p>
        </w:tc>
      </w:tr>
      <w:tr w:rsidR="008215A0" w:rsidRPr="00C3276C" w:rsidTr="005D6627">
        <w:tc>
          <w:tcPr>
            <w:tcW w:w="2660"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tc>
        <w:tc>
          <w:tcPr>
            <w:tcW w:w="283" w:type="dxa"/>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p>
        </w:tc>
        <w:tc>
          <w:tcPr>
            <w:tcW w:w="6521" w:type="dxa"/>
          </w:tcPr>
          <w:p w:rsidR="008215A0" w:rsidRPr="00C3276C" w:rsidRDefault="008215A0" w:rsidP="005D6627">
            <w:pPr>
              <w:tabs>
                <w:tab w:val="left" w:pos="318"/>
              </w:tabs>
              <w:spacing w:after="0" w:line="240" w:lineRule="auto"/>
              <w:ind w:left="-105"/>
              <w:jc w:val="both"/>
              <w:rPr>
                <w:rFonts w:ascii="Times New Roman" w:eastAsia="Calibri" w:hAnsi="Times New Roman" w:cs="Times New Roman"/>
                <w:color w:val="000000"/>
                <w:sz w:val="24"/>
                <w:szCs w:val="24"/>
              </w:rPr>
            </w:pPr>
          </w:p>
        </w:tc>
      </w:tr>
      <w:tr w:rsidR="008215A0" w:rsidRPr="00C3276C" w:rsidTr="005D6627">
        <w:tc>
          <w:tcPr>
            <w:tcW w:w="2660"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Шишелов</w:t>
            </w:r>
            <w:proofErr w:type="spellEnd"/>
            <w:r w:rsidRPr="00C3276C">
              <w:rPr>
                <w:rFonts w:ascii="Times New Roman" w:eastAsia="Calibri" w:hAnsi="Times New Roman" w:cs="Times New Roman"/>
                <w:color w:val="000000"/>
                <w:sz w:val="24"/>
                <w:szCs w:val="24"/>
              </w:rPr>
              <w:t xml:space="preserve">  В.П.</w:t>
            </w:r>
          </w:p>
        </w:tc>
        <w:tc>
          <w:tcPr>
            <w:tcW w:w="283"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xml:space="preserve">главный специалист - эксперт Печорского межмуниципального отдела  с рабочим местом в с. Усть-Цильма Управления </w:t>
            </w:r>
            <w:proofErr w:type="spellStart"/>
            <w:r w:rsidRPr="00C3276C">
              <w:rPr>
                <w:rFonts w:ascii="Times New Roman" w:eastAsia="Calibri" w:hAnsi="Times New Roman" w:cs="Times New Roman"/>
                <w:color w:val="000000"/>
                <w:sz w:val="24"/>
                <w:szCs w:val="24"/>
              </w:rPr>
              <w:t>Росреестра</w:t>
            </w:r>
            <w:proofErr w:type="spellEnd"/>
            <w:r w:rsidRPr="00C3276C">
              <w:rPr>
                <w:rFonts w:ascii="Times New Roman" w:eastAsia="Calibri" w:hAnsi="Times New Roman" w:cs="Times New Roman"/>
                <w:color w:val="000000"/>
                <w:sz w:val="24"/>
                <w:szCs w:val="24"/>
              </w:rPr>
              <w:t xml:space="preserve"> по Республике Коми (по согласованию);</w:t>
            </w:r>
          </w:p>
        </w:tc>
      </w:tr>
      <w:tr w:rsidR="008215A0" w:rsidRPr="00C3276C" w:rsidTr="005D6627">
        <w:tc>
          <w:tcPr>
            <w:tcW w:w="2660"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Хандешина</w:t>
            </w:r>
            <w:proofErr w:type="spellEnd"/>
            <w:r w:rsidRPr="00C3276C">
              <w:rPr>
                <w:rFonts w:ascii="Times New Roman" w:eastAsia="Calibri" w:hAnsi="Times New Roman" w:cs="Times New Roman"/>
                <w:color w:val="000000"/>
                <w:sz w:val="24"/>
                <w:szCs w:val="24"/>
              </w:rPr>
              <w:t xml:space="preserve"> Е.М.</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Есева</w:t>
            </w:r>
            <w:proofErr w:type="spellEnd"/>
            <w:r w:rsidRPr="00C3276C">
              <w:rPr>
                <w:rFonts w:ascii="Times New Roman" w:eastAsia="Calibri" w:hAnsi="Times New Roman" w:cs="Times New Roman"/>
                <w:color w:val="000000"/>
                <w:sz w:val="24"/>
                <w:szCs w:val="24"/>
              </w:rPr>
              <w:t xml:space="preserve"> Н. В.</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xml:space="preserve">                     </w:t>
            </w:r>
          </w:p>
        </w:tc>
        <w:tc>
          <w:tcPr>
            <w:tcW w:w="283" w:type="dxa"/>
            <w:hideMark/>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hideMark/>
          </w:tcPr>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заместитель председателя  Комитета Республики Коми  имущественных и земельных отношений (по согласованию);</w:t>
            </w:r>
          </w:p>
          <w:p w:rsidR="008215A0" w:rsidRPr="00C3276C" w:rsidRDefault="008215A0" w:rsidP="005D6627">
            <w:pPr>
              <w:tabs>
                <w:tab w:val="left" w:pos="318"/>
              </w:tabs>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-начальник отдела контроля, распоряжения федеральным имуществом и правового обеспечения территориального управления Федерального агентства по управлению государственным имуществом  в Республике Коми;</w:t>
            </w:r>
          </w:p>
        </w:tc>
      </w:tr>
      <w:tr w:rsidR="008215A0" w:rsidRPr="00C3276C" w:rsidTr="005D6627">
        <w:tc>
          <w:tcPr>
            <w:tcW w:w="2660"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Хозяинов</w:t>
            </w:r>
            <w:proofErr w:type="spellEnd"/>
            <w:r w:rsidRPr="00C3276C">
              <w:rPr>
                <w:rFonts w:ascii="Times New Roman" w:eastAsia="Calibri" w:hAnsi="Times New Roman" w:cs="Times New Roman"/>
                <w:color w:val="000000"/>
                <w:sz w:val="24"/>
                <w:szCs w:val="24"/>
              </w:rPr>
              <w:t xml:space="preserve"> О.П.</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Стодольская</w:t>
            </w:r>
            <w:proofErr w:type="spellEnd"/>
            <w:r w:rsidRPr="00C3276C">
              <w:rPr>
                <w:rFonts w:ascii="Times New Roman" w:eastAsia="Calibri" w:hAnsi="Times New Roman" w:cs="Times New Roman"/>
                <w:color w:val="000000"/>
                <w:sz w:val="24"/>
                <w:szCs w:val="24"/>
              </w:rPr>
              <w:t xml:space="preserve"> Ирина Владимировна  </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roofErr w:type="spellStart"/>
            <w:r w:rsidRPr="00C3276C">
              <w:rPr>
                <w:rFonts w:ascii="Times New Roman" w:eastAsia="Calibri" w:hAnsi="Times New Roman" w:cs="Times New Roman"/>
                <w:color w:val="000000"/>
                <w:sz w:val="24"/>
                <w:szCs w:val="24"/>
              </w:rPr>
              <w:t>Вашкевич</w:t>
            </w:r>
            <w:proofErr w:type="spellEnd"/>
            <w:r w:rsidRPr="00C3276C">
              <w:rPr>
                <w:rFonts w:ascii="Times New Roman" w:eastAsia="Calibri" w:hAnsi="Times New Roman" w:cs="Times New Roman"/>
                <w:color w:val="000000"/>
                <w:sz w:val="24"/>
                <w:szCs w:val="24"/>
              </w:rPr>
              <w:t xml:space="preserve"> Э.В.       </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p>
        </w:tc>
        <w:tc>
          <w:tcPr>
            <w:tcW w:w="283" w:type="dxa"/>
            <w:hideMark/>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w:t>
            </w:r>
          </w:p>
        </w:tc>
        <w:tc>
          <w:tcPr>
            <w:tcW w:w="6521" w:type="dxa"/>
          </w:tcPr>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заведующий отделом по управлению муниципальным имуществом администрации муниципального района «</w:t>
            </w:r>
            <w:proofErr w:type="spellStart"/>
            <w:r w:rsidRPr="00C3276C">
              <w:rPr>
                <w:rFonts w:ascii="Times New Roman" w:eastAsia="Calibri" w:hAnsi="Times New Roman" w:cs="Times New Roman"/>
                <w:color w:val="000000"/>
                <w:sz w:val="24"/>
                <w:szCs w:val="24"/>
              </w:rPr>
              <w:t>Усть-Цилемский</w:t>
            </w:r>
            <w:proofErr w:type="spellEnd"/>
            <w:r w:rsidRPr="00C3276C">
              <w:rPr>
                <w:rFonts w:ascii="Times New Roman" w:eastAsia="Calibri" w:hAnsi="Times New Roman" w:cs="Times New Roman"/>
                <w:color w:val="000000"/>
                <w:sz w:val="24"/>
                <w:szCs w:val="24"/>
              </w:rPr>
              <w:t>» (по согласованию);</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ведущий инженер производственного отдела №1 г. Сыктывкар Филиала Публично-правовой компании «</w:t>
            </w:r>
            <w:proofErr w:type="spellStart"/>
            <w:r w:rsidRPr="00C3276C">
              <w:rPr>
                <w:rFonts w:ascii="Times New Roman" w:eastAsia="Calibri" w:hAnsi="Times New Roman" w:cs="Times New Roman"/>
                <w:color w:val="000000"/>
                <w:sz w:val="24"/>
                <w:szCs w:val="24"/>
              </w:rPr>
              <w:t>Роскадастр</w:t>
            </w:r>
            <w:proofErr w:type="spellEnd"/>
            <w:r w:rsidRPr="00C3276C">
              <w:rPr>
                <w:rFonts w:ascii="Times New Roman" w:eastAsia="Calibri" w:hAnsi="Times New Roman" w:cs="Times New Roman"/>
                <w:color w:val="000000"/>
                <w:sz w:val="24"/>
                <w:szCs w:val="24"/>
              </w:rPr>
              <w:t>» по Республике Коми;</w:t>
            </w:r>
          </w:p>
          <w:p w:rsidR="008215A0" w:rsidRPr="00C3276C" w:rsidRDefault="008215A0" w:rsidP="005D6627">
            <w:pPr>
              <w:spacing w:after="0" w:line="240" w:lineRule="auto"/>
              <w:jc w:val="both"/>
              <w:rPr>
                <w:rFonts w:ascii="Times New Roman" w:eastAsia="Calibri" w:hAnsi="Times New Roman" w:cs="Times New Roman"/>
                <w:color w:val="000000"/>
                <w:sz w:val="24"/>
                <w:szCs w:val="24"/>
              </w:rPr>
            </w:pPr>
            <w:r w:rsidRPr="00C3276C">
              <w:rPr>
                <w:rFonts w:ascii="Times New Roman" w:eastAsia="Calibri" w:hAnsi="Times New Roman" w:cs="Times New Roman"/>
                <w:color w:val="000000"/>
                <w:sz w:val="24"/>
                <w:szCs w:val="24"/>
              </w:rPr>
              <w:t>- начальник отдела территориального развития Министерства строительства и жилищно-коммунального хозяйства Республики Коми.</w:t>
            </w:r>
          </w:p>
        </w:tc>
      </w:tr>
    </w:tbl>
    <w:p w:rsidR="008215A0" w:rsidRDefault="008215A0" w:rsidP="008215A0">
      <w:pPr>
        <w:pBdr>
          <w:bottom w:val="single" w:sz="12" w:space="1" w:color="auto"/>
        </w:pBd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Default="004D0D3C" w:rsidP="008215A0">
      <w:pPr>
        <w:spacing w:after="0" w:line="240" w:lineRule="auto"/>
        <w:jc w:val="center"/>
        <w:rPr>
          <w:rFonts w:ascii="Times New Roman" w:hAnsi="Times New Roman" w:cs="Times New Roman"/>
          <w:sz w:val="24"/>
          <w:szCs w:val="24"/>
        </w:rPr>
      </w:pPr>
    </w:p>
    <w:p w:rsidR="004D0D3C" w:rsidRPr="00C3276C" w:rsidRDefault="004D0D3C" w:rsidP="008215A0">
      <w:pPr>
        <w:spacing w:after="0" w:line="240" w:lineRule="auto"/>
        <w:jc w:val="center"/>
        <w:rPr>
          <w:rFonts w:ascii="Times New Roman" w:hAnsi="Times New Roman" w:cs="Times New Roman"/>
          <w:sz w:val="24"/>
          <w:szCs w:val="24"/>
        </w:rPr>
      </w:pPr>
    </w:p>
    <w:p w:rsidR="008215A0" w:rsidRPr="00C3276C" w:rsidRDefault="008215A0" w:rsidP="008215A0">
      <w:pPr>
        <w:spacing w:after="0" w:line="240" w:lineRule="auto"/>
        <w:rPr>
          <w:rFonts w:ascii="Times New Roman" w:hAnsi="Times New Roman" w:cs="Times New Roman"/>
          <w:sz w:val="24"/>
          <w:szCs w:val="24"/>
        </w:rPr>
      </w:pPr>
    </w:p>
    <w:p w:rsidR="00C3276C" w:rsidRPr="00C3276C" w:rsidRDefault="00C3276C" w:rsidP="00C3276C">
      <w:pPr>
        <w:jc w:val="center"/>
        <w:rPr>
          <w:rFonts w:ascii="Times New Roman" w:hAnsi="Times New Roman" w:cs="Times New Roman"/>
          <w:b/>
        </w:rPr>
      </w:pPr>
      <w:r w:rsidRPr="00C3276C">
        <w:rPr>
          <w:rFonts w:ascii="Times New Roman" w:hAnsi="Times New Roman" w:cs="Times New Roman"/>
        </w:rPr>
        <w:t>Совет сельского поселения «</w:t>
      </w:r>
      <w:proofErr w:type="spellStart"/>
      <w:r w:rsidRPr="00C3276C">
        <w:rPr>
          <w:rFonts w:ascii="Times New Roman" w:hAnsi="Times New Roman" w:cs="Times New Roman"/>
        </w:rPr>
        <w:t>Уег</w:t>
      </w:r>
      <w:proofErr w:type="spellEnd"/>
      <w:r w:rsidRPr="00C3276C">
        <w:rPr>
          <w:rFonts w:ascii="Times New Roman" w:hAnsi="Times New Roman" w:cs="Times New Roman"/>
        </w:rPr>
        <w:t xml:space="preserve">»                                                   </w:t>
      </w:r>
      <w:r w:rsidRPr="00C3276C">
        <w:rPr>
          <w:rFonts w:ascii="Times New Roman" w:hAnsi="Times New Roman" w:cs="Times New Roman"/>
          <w:b/>
        </w:rPr>
        <w:t xml:space="preserve">    </w:t>
      </w:r>
      <w:r w:rsidRPr="00C3276C">
        <w:rPr>
          <w:rFonts w:ascii="Times New Roman" w:hAnsi="Times New Roman" w:cs="Times New Roman"/>
        </w:rPr>
        <w:t>«</w:t>
      </w:r>
      <w:proofErr w:type="spellStart"/>
      <w:r w:rsidRPr="00C3276C">
        <w:rPr>
          <w:rFonts w:ascii="Times New Roman" w:hAnsi="Times New Roman" w:cs="Times New Roman"/>
        </w:rPr>
        <w:t>Уег</w:t>
      </w:r>
      <w:proofErr w:type="spellEnd"/>
      <w:r w:rsidRPr="00C3276C">
        <w:rPr>
          <w:rFonts w:ascii="Times New Roman" w:hAnsi="Times New Roman" w:cs="Times New Roman"/>
        </w:rPr>
        <w:t xml:space="preserve">» </w:t>
      </w:r>
      <w:proofErr w:type="spellStart"/>
      <w:r w:rsidRPr="00C3276C">
        <w:rPr>
          <w:rFonts w:ascii="Times New Roman" w:hAnsi="Times New Roman" w:cs="Times New Roman"/>
        </w:rPr>
        <w:t>сикт</w:t>
      </w:r>
      <w:proofErr w:type="spellEnd"/>
      <w:r w:rsidRPr="00C3276C">
        <w:rPr>
          <w:rFonts w:ascii="Times New Roman" w:hAnsi="Times New Roman" w:cs="Times New Roman"/>
        </w:rPr>
        <w:t xml:space="preserve"> </w:t>
      </w:r>
      <w:proofErr w:type="spellStart"/>
      <w:r w:rsidRPr="00C3276C">
        <w:rPr>
          <w:rFonts w:ascii="Times New Roman" w:hAnsi="Times New Roman" w:cs="Times New Roman"/>
        </w:rPr>
        <w:t>овмöдчöминса</w:t>
      </w:r>
      <w:proofErr w:type="spellEnd"/>
      <w:r w:rsidRPr="00C3276C">
        <w:rPr>
          <w:rFonts w:ascii="Times New Roman" w:hAnsi="Times New Roman" w:cs="Times New Roman"/>
        </w:rPr>
        <w:t xml:space="preserve"> Совет</w:t>
      </w:r>
    </w:p>
    <w:p w:rsidR="00C3276C" w:rsidRPr="00C3276C" w:rsidRDefault="00C3276C" w:rsidP="00C3276C">
      <w:pPr>
        <w:jc w:val="center"/>
        <w:rPr>
          <w:rFonts w:ascii="Times New Roman" w:hAnsi="Times New Roman" w:cs="Times New Roman"/>
          <w:b/>
          <w:sz w:val="24"/>
          <w:szCs w:val="24"/>
        </w:rPr>
      </w:pPr>
      <w:r w:rsidRPr="00C3276C">
        <w:rPr>
          <w:rFonts w:ascii="Times New Roman" w:hAnsi="Times New Roman" w:cs="Times New Roman"/>
          <w:noProof/>
          <w:sz w:val="24"/>
          <w:szCs w:val="24"/>
          <w:lang w:eastAsia="ru-RU"/>
        </w:rPr>
        <w:drawing>
          <wp:inline distT="0" distB="0" distL="0" distR="0">
            <wp:extent cx="847725" cy="9144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C3276C" w:rsidRPr="00C3276C" w:rsidRDefault="00C3276C" w:rsidP="00C3276C">
      <w:pPr>
        <w:jc w:val="center"/>
        <w:rPr>
          <w:rFonts w:ascii="Times New Roman" w:hAnsi="Times New Roman" w:cs="Times New Roman"/>
          <w:b/>
          <w:sz w:val="24"/>
          <w:szCs w:val="24"/>
        </w:rPr>
      </w:pPr>
      <w:r w:rsidRPr="00C3276C">
        <w:rPr>
          <w:rFonts w:ascii="Times New Roman" w:hAnsi="Times New Roman" w:cs="Times New Roman"/>
          <w:b/>
          <w:sz w:val="24"/>
          <w:szCs w:val="24"/>
        </w:rPr>
        <w:t>П О М Ш У Ö М</w:t>
      </w:r>
    </w:p>
    <w:p w:rsidR="00C3276C" w:rsidRPr="00C3276C" w:rsidRDefault="00C3276C" w:rsidP="00C3276C">
      <w:pPr>
        <w:jc w:val="center"/>
        <w:rPr>
          <w:rFonts w:ascii="Times New Roman" w:hAnsi="Times New Roman" w:cs="Times New Roman"/>
          <w:b/>
          <w:sz w:val="24"/>
          <w:szCs w:val="24"/>
        </w:rPr>
      </w:pPr>
      <w:r w:rsidRPr="00C3276C">
        <w:rPr>
          <w:rFonts w:ascii="Times New Roman" w:hAnsi="Times New Roman" w:cs="Times New Roman"/>
          <w:b/>
          <w:sz w:val="24"/>
          <w:szCs w:val="24"/>
        </w:rPr>
        <w:t>Р Е Ш Е Н И Е</w:t>
      </w:r>
    </w:p>
    <w:p w:rsidR="00C3276C" w:rsidRPr="00C3276C" w:rsidRDefault="00C3276C" w:rsidP="00C3276C">
      <w:pPr>
        <w:pStyle w:val="3"/>
        <w:spacing w:before="120"/>
        <w:ind w:right="57"/>
        <w:jc w:val="both"/>
        <w:rPr>
          <w:sz w:val="24"/>
          <w:szCs w:val="24"/>
        </w:rPr>
      </w:pPr>
      <w:r w:rsidRPr="00C3276C">
        <w:rPr>
          <w:sz w:val="24"/>
          <w:szCs w:val="24"/>
        </w:rPr>
        <w:t xml:space="preserve">от « 10 » апреля  2024 г.  №  5-16/55                                                                                                                                                                                                                                                                                                                                                            </w:t>
      </w:r>
    </w:p>
    <w:p w:rsidR="00C3276C" w:rsidRPr="00C3276C" w:rsidRDefault="00C3276C" w:rsidP="00C3276C">
      <w:pPr>
        <w:jc w:val="both"/>
        <w:rPr>
          <w:rFonts w:ascii="Times New Roman" w:hAnsi="Times New Roman" w:cs="Times New Roman"/>
          <w:sz w:val="24"/>
          <w:szCs w:val="24"/>
        </w:rPr>
      </w:pPr>
    </w:p>
    <w:tbl>
      <w:tblPr>
        <w:tblW w:w="0" w:type="auto"/>
        <w:tblLook w:val="01E0"/>
      </w:tblPr>
      <w:tblGrid>
        <w:gridCol w:w="4785"/>
        <w:gridCol w:w="4786"/>
      </w:tblGrid>
      <w:tr w:rsidR="00C3276C" w:rsidRPr="00C3276C" w:rsidTr="00C3276C">
        <w:tc>
          <w:tcPr>
            <w:tcW w:w="4785" w:type="dxa"/>
            <w:hideMark/>
          </w:tcPr>
          <w:p w:rsidR="00C3276C" w:rsidRPr="00C3276C" w:rsidRDefault="00C3276C">
            <w:pPr>
              <w:jc w:val="both"/>
              <w:rPr>
                <w:rFonts w:ascii="Times New Roman" w:hAnsi="Times New Roman" w:cs="Times New Roman"/>
                <w:sz w:val="24"/>
                <w:szCs w:val="24"/>
              </w:rPr>
            </w:pPr>
            <w:r w:rsidRPr="00C3276C">
              <w:rPr>
                <w:rFonts w:ascii="Times New Roman" w:hAnsi="Times New Roman" w:cs="Times New Roman"/>
                <w:sz w:val="24"/>
                <w:szCs w:val="24"/>
              </w:rPr>
              <w:t>О внесении изменений и дополнений в решение Совета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от 22 декабря 2023 года № 5-15/53 «О бюджете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на 2024 год и на плановый период 2025 и 2026 годов»</w:t>
            </w:r>
          </w:p>
        </w:tc>
        <w:tc>
          <w:tcPr>
            <w:tcW w:w="4786" w:type="dxa"/>
            <w:hideMark/>
          </w:tcPr>
          <w:p w:rsidR="00C3276C" w:rsidRPr="00C3276C" w:rsidRDefault="00C3276C">
            <w:pPr>
              <w:jc w:val="both"/>
              <w:rPr>
                <w:rFonts w:ascii="Times New Roman" w:hAnsi="Times New Roman" w:cs="Times New Roman"/>
                <w:b/>
                <w:sz w:val="24"/>
                <w:szCs w:val="24"/>
              </w:rPr>
            </w:pPr>
            <w:r w:rsidRPr="00C3276C">
              <w:rPr>
                <w:rFonts w:ascii="Times New Roman" w:hAnsi="Times New Roman" w:cs="Times New Roman"/>
                <w:b/>
                <w:sz w:val="24"/>
                <w:szCs w:val="24"/>
              </w:rPr>
              <w:t xml:space="preserve">                                 </w:t>
            </w:r>
          </w:p>
        </w:tc>
      </w:tr>
    </w:tbl>
    <w:p w:rsidR="00C3276C" w:rsidRPr="00C3276C" w:rsidRDefault="00C3276C" w:rsidP="00C3276C">
      <w:pPr>
        <w:ind w:right="57"/>
        <w:rPr>
          <w:rFonts w:ascii="Times New Roman" w:hAnsi="Times New Roman" w:cs="Times New Roman"/>
          <w:sz w:val="24"/>
          <w:szCs w:val="24"/>
        </w:rPr>
      </w:pPr>
      <w:r w:rsidRPr="00C3276C">
        <w:rPr>
          <w:rFonts w:ascii="Times New Roman" w:hAnsi="Times New Roman" w:cs="Times New Roman"/>
          <w:sz w:val="24"/>
          <w:szCs w:val="24"/>
        </w:rPr>
        <w:t>Совет муниципального образования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РЕШИЛ:</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b/>
          <w:sz w:val="24"/>
          <w:szCs w:val="24"/>
        </w:rPr>
        <w:t>1.</w:t>
      </w:r>
      <w:r w:rsidRPr="00C3276C">
        <w:rPr>
          <w:rFonts w:ascii="Times New Roman" w:hAnsi="Times New Roman" w:cs="Times New Roman"/>
          <w:sz w:val="24"/>
          <w:szCs w:val="24"/>
        </w:rPr>
        <w:t xml:space="preserve"> Внести в решение Совета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от 22 декабря 2023 г. № 5-15/53 «О бюджете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на 2024 год и на плановый период 2025 и 2026 годов» (далее Решение) следующие изменения:</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1) пункт 1 изложить в следующей редакции:</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«1. Утвердить основные характеристики бюджета сельского поселения «</w:t>
      </w:r>
      <w:proofErr w:type="spellStart"/>
      <w:r w:rsidRPr="00C3276C">
        <w:rPr>
          <w:rFonts w:ascii="Times New Roman" w:hAnsi="Times New Roman" w:cs="Times New Roman"/>
          <w:sz w:val="24"/>
          <w:szCs w:val="24"/>
        </w:rPr>
        <w:t>Уег</w:t>
      </w:r>
      <w:proofErr w:type="spellEnd"/>
      <w:r w:rsidRPr="00C3276C">
        <w:rPr>
          <w:rFonts w:ascii="Times New Roman" w:hAnsi="Times New Roman" w:cs="Times New Roman"/>
          <w:sz w:val="24"/>
          <w:szCs w:val="24"/>
        </w:rPr>
        <w:t>» на 2024 год:</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общий объем доходов в сумме 4 711 619,00  рублей;</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общий объем расходов в сумме 5 059 160,93  рублей;</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дефицит в сумме 347 541,93  рублей.</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2) в пункте 2 числа «4 569 694», «4 664 348» заменить соответственно числами «4 569 692», «4 664 346»;</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3) в пункте 5 число «4 455 621» заменить числом « 4 685 619»;</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4) в пункте 6 число «4 545 694» заменить числом «4 545 692»;</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5) в пункте 7 число «4 639 348» заменить числом «4 639 346»;</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 xml:space="preserve">6) приложение 1 к решению изложить в редакции согласно приложению 1 к настоящему решению.   </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lastRenderedPageBreak/>
        <w:t xml:space="preserve">7) приложение 2 к решению изложить в редакции согласно приложению 2 к настоящему решению.   </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 xml:space="preserve">8) приложение 3 к решению изложить в редакции согласно приложению 3 к настоящему решению. </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 xml:space="preserve">9) приложение 4 к решению изложить в редакции согласно приложению 4 к настоящему решению. </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b/>
          <w:sz w:val="24"/>
          <w:szCs w:val="24"/>
        </w:rPr>
        <w:t xml:space="preserve">2. </w:t>
      </w:r>
      <w:r w:rsidRPr="00C3276C">
        <w:rPr>
          <w:rFonts w:ascii="Times New Roman" w:hAnsi="Times New Roman" w:cs="Times New Roman"/>
          <w:sz w:val="24"/>
          <w:szCs w:val="24"/>
        </w:rPr>
        <w:t xml:space="preserve">Решение вступает в силу со дня его обнародования и распространяется на правоотношения, возникшие с 01 января 2024 года.  </w:t>
      </w:r>
    </w:p>
    <w:p w:rsidR="00C3276C" w:rsidRPr="00C3276C" w:rsidRDefault="00C3276C" w:rsidP="00C3276C">
      <w:pPr>
        <w:ind w:firstLine="709"/>
        <w:jc w:val="both"/>
        <w:rPr>
          <w:rFonts w:ascii="Times New Roman" w:hAnsi="Times New Roman" w:cs="Times New Roman"/>
          <w:sz w:val="24"/>
          <w:szCs w:val="24"/>
        </w:rPr>
      </w:pPr>
      <w:r w:rsidRPr="00C3276C">
        <w:rPr>
          <w:rFonts w:ascii="Times New Roman" w:hAnsi="Times New Roman" w:cs="Times New Roman"/>
          <w:sz w:val="24"/>
          <w:szCs w:val="24"/>
        </w:rPr>
        <w:t xml:space="preserve">     </w:t>
      </w:r>
    </w:p>
    <w:p w:rsidR="00C3276C" w:rsidRPr="00C3276C" w:rsidRDefault="00C3276C" w:rsidP="00C3276C">
      <w:pPr>
        <w:jc w:val="both"/>
        <w:rPr>
          <w:rFonts w:ascii="Times New Roman" w:hAnsi="Times New Roman" w:cs="Times New Roman"/>
          <w:sz w:val="24"/>
          <w:szCs w:val="24"/>
        </w:rPr>
      </w:pPr>
    </w:p>
    <w:tbl>
      <w:tblPr>
        <w:tblW w:w="10782" w:type="dxa"/>
        <w:tblInd w:w="-34" w:type="dxa"/>
        <w:tblLook w:val="01E0"/>
      </w:tblPr>
      <w:tblGrid>
        <w:gridCol w:w="2181"/>
        <w:gridCol w:w="4269"/>
        <w:gridCol w:w="71"/>
        <w:gridCol w:w="1369"/>
        <w:gridCol w:w="1452"/>
        <w:gridCol w:w="297"/>
        <w:gridCol w:w="1143"/>
      </w:tblGrid>
      <w:tr w:rsidR="00C3276C" w:rsidRPr="00C3276C" w:rsidTr="00422A77">
        <w:trPr>
          <w:gridAfter w:val="1"/>
          <w:wAfter w:w="1143" w:type="dxa"/>
          <w:trHeight w:val="370"/>
        </w:trPr>
        <w:tc>
          <w:tcPr>
            <w:tcW w:w="6521" w:type="dxa"/>
            <w:gridSpan w:val="3"/>
            <w:hideMark/>
          </w:tcPr>
          <w:p w:rsidR="00C3276C" w:rsidRPr="00C3276C" w:rsidRDefault="00C3276C">
            <w:pPr>
              <w:pStyle w:val="a6"/>
              <w:ind w:left="0" w:right="57"/>
              <w:rPr>
                <w:rFonts w:ascii="Times New Roman" w:hAnsi="Times New Roman" w:cs="Times New Roman"/>
                <w:sz w:val="24"/>
                <w:szCs w:val="24"/>
                <w:lang w:eastAsia="ru-RU"/>
              </w:rPr>
            </w:pPr>
            <w:r w:rsidRPr="00C3276C">
              <w:rPr>
                <w:rFonts w:ascii="Times New Roman" w:hAnsi="Times New Roman" w:cs="Times New Roman"/>
                <w:sz w:val="24"/>
                <w:szCs w:val="24"/>
                <w:lang w:eastAsia="ru-RU"/>
              </w:rPr>
              <w:t>Глава  сельского поселения  «</w:t>
            </w:r>
            <w:proofErr w:type="spellStart"/>
            <w:r w:rsidRPr="00C3276C">
              <w:rPr>
                <w:rFonts w:ascii="Times New Roman" w:hAnsi="Times New Roman" w:cs="Times New Roman"/>
                <w:sz w:val="24"/>
                <w:szCs w:val="24"/>
                <w:lang w:eastAsia="ru-RU"/>
              </w:rPr>
              <w:t>Уег</w:t>
            </w:r>
            <w:proofErr w:type="spellEnd"/>
            <w:r w:rsidRPr="00C3276C">
              <w:rPr>
                <w:rFonts w:ascii="Times New Roman" w:hAnsi="Times New Roman" w:cs="Times New Roman"/>
                <w:sz w:val="24"/>
                <w:szCs w:val="24"/>
                <w:lang w:eastAsia="ru-RU"/>
              </w:rPr>
              <w:t>»</w:t>
            </w:r>
          </w:p>
        </w:tc>
        <w:tc>
          <w:tcPr>
            <w:tcW w:w="3118" w:type="dxa"/>
            <w:gridSpan w:val="3"/>
            <w:hideMark/>
          </w:tcPr>
          <w:p w:rsidR="00C3276C" w:rsidRPr="00C3276C" w:rsidRDefault="00C3276C">
            <w:pPr>
              <w:pStyle w:val="a6"/>
              <w:ind w:left="0" w:right="57" w:firstLine="567"/>
              <w:jc w:val="right"/>
              <w:rPr>
                <w:rFonts w:ascii="Times New Roman" w:hAnsi="Times New Roman" w:cs="Times New Roman"/>
                <w:sz w:val="24"/>
                <w:szCs w:val="24"/>
                <w:lang w:eastAsia="ru-RU"/>
              </w:rPr>
            </w:pPr>
            <w:r w:rsidRPr="00C3276C">
              <w:rPr>
                <w:rFonts w:ascii="Times New Roman" w:hAnsi="Times New Roman" w:cs="Times New Roman"/>
                <w:sz w:val="24"/>
                <w:szCs w:val="24"/>
                <w:lang w:eastAsia="ru-RU"/>
              </w:rPr>
              <w:t xml:space="preserve">М.П.Чупрова   </w:t>
            </w:r>
          </w:p>
        </w:tc>
      </w:tr>
      <w:tr w:rsidR="00422A77" w:rsidRPr="00C3276C" w:rsidTr="00422A77">
        <w:trPr>
          <w:gridAfter w:val="1"/>
          <w:wAfter w:w="1143" w:type="dxa"/>
          <w:trHeight w:val="370"/>
        </w:trPr>
        <w:tc>
          <w:tcPr>
            <w:tcW w:w="6521" w:type="dxa"/>
            <w:gridSpan w:val="3"/>
            <w:hideMark/>
          </w:tcPr>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Default="00422A77">
            <w:pPr>
              <w:pStyle w:val="a6"/>
              <w:ind w:left="0" w:right="57"/>
              <w:rPr>
                <w:rFonts w:ascii="Times New Roman" w:hAnsi="Times New Roman" w:cs="Times New Roman"/>
                <w:sz w:val="24"/>
                <w:szCs w:val="24"/>
                <w:lang w:eastAsia="ru-RU"/>
              </w:rPr>
            </w:pPr>
          </w:p>
          <w:p w:rsidR="00422A77" w:rsidRPr="00C3276C" w:rsidRDefault="00422A77">
            <w:pPr>
              <w:pStyle w:val="a6"/>
              <w:ind w:left="0" w:right="57"/>
              <w:rPr>
                <w:rFonts w:ascii="Times New Roman" w:hAnsi="Times New Roman" w:cs="Times New Roman"/>
                <w:sz w:val="24"/>
                <w:szCs w:val="24"/>
                <w:lang w:eastAsia="ru-RU"/>
              </w:rPr>
            </w:pPr>
          </w:p>
        </w:tc>
        <w:tc>
          <w:tcPr>
            <w:tcW w:w="3118" w:type="dxa"/>
            <w:gridSpan w:val="3"/>
            <w:hideMark/>
          </w:tcPr>
          <w:p w:rsidR="00422A77" w:rsidRPr="00C3276C" w:rsidRDefault="00422A77">
            <w:pPr>
              <w:pStyle w:val="a6"/>
              <w:ind w:left="0" w:right="57" w:firstLine="567"/>
              <w:jc w:val="right"/>
              <w:rPr>
                <w:rFonts w:ascii="Times New Roman" w:hAnsi="Times New Roman" w:cs="Times New Roman"/>
                <w:sz w:val="24"/>
                <w:szCs w:val="24"/>
                <w:lang w:eastAsia="ru-RU"/>
              </w:rPr>
            </w:pPr>
          </w:p>
        </w:tc>
      </w:tr>
      <w:tr w:rsidR="00422A77" w:rsidRPr="00422A77" w:rsidTr="00422A77">
        <w:tblPrEx>
          <w:tblCellMar>
            <w:left w:w="30" w:type="dxa"/>
            <w:right w:w="30" w:type="dxa"/>
          </w:tblCellMar>
          <w:tblLook w:val="0000"/>
        </w:tblPrEx>
        <w:trPr>
          <w:trHeight w:val="182"/>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52" w:type="dxa"/>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Приложение 1</w:t>
            </w:r>
          </w:p>
        </w:tc>
        <w:tc>
          <w:tcPr>
            <w:tcW w:w="1440"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trHeight w:val="182"/>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4332"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tc>
      </w:tr>
      <w:tr w:rsidR="00422A77" w:rsidRPr="00422A77" w:rsidTr="00422A77">
        <w:tblPrEx>
          <w:tblCellMar>
            <w:left w:w="30" w:type="dxa"/>
            <w:right w:w="30" w:type="dxa"/>
          </w:tblCellMar>
          <w:tblLook w:val="0000"/>
        </w:tblPrEx>
        <w:trPr>
          <w:trHeight w:val="182"/>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32"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от  10 апреля 2024 года № 5-16/55</w:t>
            </w:r>
          </w:p>
        </w:tc>
      </w:tr>
      <w:tr w:rsidR="00422A77" w:rsidRPr="00422A77" w:rsidTr="00422A77">
        <w:tblPrEx>
          <w:tblCellMar>
            <w:left w:w="30" w:type="dxa"/>
            <w:right w:w="30" w:type="dxa"/>
          </w:tblCellMar>
          <w:tblLook w:val="0000"/>
        </w:tblPrEx>
        <w:trPr>
          <w:trHeight w:val="182"/>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52"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trHeight w:val="269"/>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Приложение 1</w:t>
            </w:r>
          </w:p>
        </w:tc>
        <w:tc>
          <w:tcPr>
            <w:tcW w:w="1440" w:type="dxa"/>
            <w:gridSpan w:val="2"/>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52" w:type="dxa"/>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trHeight w:val="454"/>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32"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 от  22.12.2023 года № 5-15/53</w:t>
            </w:r>
          </w:p>
        </w:tc>
      </w:tr>
      <w:tr w:rsidR="00422A77" w:rsidRPr="00422A77" w:rsidTr="00422A77">
        <w:tblPrEx>
          <w:tblCellMar>
            <w:left w:w="30" w:type="dxa"/>
            <w:right w:w="30" w:type="dxa"/>
          </w:tblCellMar>
          <w:tblLook w:val="0000"/>
        </w:tblPrEx>
        <w:trPr>
          <w:trHeight w:val="187"/>
        </w:trPr>
        <w:tc>
          <w:tcPr>
            <w:tcW w:w="2181"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269" w:type="dxa"/>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52" w:type="dxa"/>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440"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trHeight w:val="593"/>
        </w:trPr>
        <w:tc>
          <w:tcPr>
            <w:tcW w:w="10782" w:type="dxa"/>
            <w:gridSpan w:val="7"/>
            <w:tcBorders>
              <w:top w:val="single" w:sz="2" w:space="0" w:color="000000"/>
              <w:left w:val="single" w:sz="2" w:space="0" w:color="000000"/>
              <w:bottom w:val="single" w:sz="6" w:space="0" w:color="000000"/>
              <w:right w:val="single" w:sz="2"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ОБЪЕМ ПОСТУПЛЕНИЙ ДОХОДОВ В БЮДЖЕТ СЕЛЬСКОГО ПОСЕЛЕНИЯ "УЕГ" НА 2024 ГОД И ПЛАНОВЫЙ ПЕРИОД 2025</w:t>
            </w:r>
            <w:proofErr w:type="gramStart"/>
            <w:r w:rsidRPr="00422A77">
              <w:rPr>
                <w:rFonts w:ascii="Times New Roman" w:hAnsi="Times New Roman" w:cs="Times New Roman"/>
                <w:b/>
                <w:bCs/>
                <w:color w:val="000000"/>
                <w:sz w:val="20"/>
                <w:szCs w:val="20"/>
              </w:rPr>
              <w:t xml:space="preserve"> И</w:t>
            </w:r>
            <w:proofErr w:type="gramEnd"/>
            <w:r w:rsidRPr="00422A77">
              <w:rPr>
                <w:rFonts w:ascii="Times New Roman" w:hAnsi="Times New Roman" w:cs="Times New Roman"/>
                <w:b/>
                <w:bCs/>
                <w:color w:val="000000"/>
                <w:sz w:val="20"/>
                <w:szCs w:val="20"/>
              </w:rPr>
              <w:t xml:space="preserve"> 2026 ГОДОВ</w:t>
            </w:r>
          </w:p>
        </w:tc>
      </w:tr>
      <w:tr w:rsidR="00422A77" w:rsidRPr="00422A77" w:rsidTr="00422A77">
        <w:tblPrEx>
          <w:tblCellMar>
            <w:left w:w="30" w:type="dxa"/>
            <w:right w:w="30" w:type="dxa"/>
          </w:tblCellMar>
          <w:tblLook w:val="0000"/>
        </w:tblPrEx>
        <w:trPr>
          <w:trHeight w:val="1157"/>
        </w:trPr>
        <w:tc>
          <w:tcPr>
            <w:tcW w:w="2181" w:type="dxa"/>
            <w:tcBorders>
              <w:top w:val="single" w:sz="6" w:space="0" w:color="000000"/>
              <w:left w:val="single" w:sz="6" w:space="0" w:color="000000"/>
              <w:bottom w:val="nil"/>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Код</w:t>
            </w:r>
          </w:p>
        </w:tc>
        <w:tc>
          <w:tcPr>
            <w:tcW w:w="4269" w:type="dxa"/>
            <w:tcBorders>
              <w:top w:val="single" w:sz="6" w:space="0" w:color="000000"/>
              <w:left w:val="single" w:sz="6" w:space="0" w:color="000000"/>
              <w:bottom w:val="nil"/>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892" w:type="dxa"/>
            <w:gridSpan w:val="3"/>
            <w:tcBorders>
              <w:top w:val="single" w:sz="6" w:space="0" w:color="000000"/>
              <w:left w:val="single" w:sz="6" w:space="0" w:color="000000"/>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Сумма (рублей)</w:t>
            </w:r>
          </w:p>
        </w:tc>
        <w:tc>
          <w:tcPr>
            <w:tcW w:w="1440" w:type="dxa"/>
            <w:gridSpan w:val="2"/>
            <w:tcBorders>
              <w:top w:val="single" w:sz="6" w:space="0" w:color="000000"/>
              <w:left w:val="nil"/>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422A77" w:rsidRPr="00422A77" w:rsidTr="00422A77">
        <w:tblPrEx>
          <w:tblCellMar>
            <w:left w:w="30" w:type="dxa"/>
            <w:right w:w="30" w:type="dxa"/>
          </w:tblCellMar>
          <w:tblLook w:val="0000"/>
        </w:tblPrEx>
        <w:trPr>
          <w:trHeight w:val="288"/>
        </w:trPr>
        <w:tc>
          <w:tcPr>
            <w:tcW w:w="2181" w:type="dxa"/>
            <w:tcBorders>
              <w:top w:val="nil"/>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69" w:type="dxa"/>
            <w:tcBorders>
              <w:top w:val="nil"/>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2024 год</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2025 год</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2026 год</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1 00 00000 00 0000 000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НАЛОГОВЫЕ И НЕНАЛОГОВЫЕ ДОХОДЫ</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26 000,00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24 000,00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25 000,00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1 01 00000 00 0000 000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НАЛОГИ НА ПРИБЫЛЬ, ДОХОДЫ</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13 000,00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11 000,00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1 01 02000 01 0000 110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 на доходы физических лиц</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13 000,00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11 000,00</w:t>
            </w:r>
          </w:p>
        </w:tc>
      </w:tr>
      <w:tr w:rsidR="00422A77" w:rsidRPr="00422A77" w:rsidTr="00422A77">
        <w:tblPrEx>
          <w:tblCellMar>
            <w:left w:w="30" w:type="dxa"/>
            <w:right w:w="30" w:type="dxa"/>
          </w:tblCellMar>
          <w:tblLook w:val="0000"/>
        </w:tblPrEx>
        <w:trPr>
          <w:trHeight w:val="207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1 01 02010 01 0000 110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proofErr w:type="gramStart"/>
            <w:r w:rsidRPr="00422A77">
              <w:rPr>
                <w:rFonts w:ascii="Times New Roman" w:hAnsi="Times New Roman" w:cs="Times New Roman"/>
                <w:b/>
                <w:bCs/>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13 000,00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11 000,00</w:t>
            </w:r>
          </w:p>
        </w:tc>
      </w:tr>
      <w:tr w:rsidR="00422A77" w:rsidRPr="00422A77" w:rsidTr="00422A77">
        <w:tblPrEx>
          <w:tblCellMar>
            <w:left w:w="30" w:type="dxa"/>
            <w:right w:w="30" w:type="dxa"/>
          </w:tblCellMar>
          <w:tblLook w:val="0000"/>
        </w:tblPrEx>
        <w:trPr>
          <w:trHeight w:val="1848"/>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1 01 02010 01 0000 110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proofErr w:type="gramStart"/>
            <w:r w:rsidRPr="00422A77">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13 000,00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10 000,00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11 000,00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НАЛОГИ НА ИМУЩЕСТВО</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11 000,00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12 000,00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1 06 01000 00 0000 110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 на имущество физических лиц</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1 06 01030 10 0000 110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4 000,00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1 06 01030 10 0000 110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1 06 06000 00 0000 110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Земельный налог</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7 000,00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1 06 06030 00 0000 110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Земельный налог с организаций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1 06 06033 10 0000 110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1 06 06040 00 0000 110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Земельный налог с физических лиц</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6 000,00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6 000,00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6 000,00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1 06 06043 10 0000 110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6 000,00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6 000,00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6 000,00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1 08 00000 00 0000 000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ГОСУДАРСТВЕННАЯ ПОШЛИНА</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lastRenderedPageBreak/>
              <w:t>1 08 04000 01 0000 110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r>
      <w:tr w:rsidR="00422A77" w:rsidRPr="00422A77" w:rsidTr="00422A77">
        <w:tblPrEx>
          <w:tblCellMar>
            <w:left w:w="30" w:type="dxa"/>
            <w:right w:w="30" w:type="dxa"/>
          </w:tblCellMar>
          <w:tblLook w:val="0000"/>
        </w:tblPrEx>
        <w:trPr>
          <w:trHeight w:val="1613"/>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1 08 04020 01 0000 110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2 000,00</w:t>
            </w:r>
          </w:p>
        </w:tc>
      </w:tr>
      <w:tr w:rsidR="00422A77" w:rsidRPr="00422A77" w:rsidTr="00422A77">
        <w:tblPrEx>
          <w:tblCellMar>
            <w:left w:w="30" w:type="dxa"/>
            <w:right w:w="30" w:type="dxa"/>
          </w:tblCellMar>
          <w:tblLook w:val="0000"/>
        </w:tblPrEx>
        <w:trPr>
          <w:trHeight w:val="1385"/>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1 08 04020 01 0000 110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2 000,00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2 000,00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2 00 00000 00 0000 000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БЕЗВОЗМЕЗДНЫЕ ПОСТУПЛЕНИЯ</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4 685 619,00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4 545 692,00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4 639 346,00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2 02 00000 00 0000 000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4 685 619,00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4 545 692,00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4 639 346,00</w:t>
            </w:r>
          </w:p>
        </w:tc>
      </w:tr>
      <w:tr w:rsidR="00422A77" w:rsidRPr="00422A77" w:rsidTr="00422A77">
        <w:tblPrEx>
          <w:tblCellMar>
            <w:left w:w="30" w:type="dxa"/>
            <w:right w:w="30" w:type="dxa"/>
          </w:tblCellMar>
          <w:tblLook w:val="0000"/>
        </w:tblPrEx>
        <w:trPr>
          <w:trHeight w:val="463"/>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2 02 10000 00 0000 150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Дотации бюджетам бюджетной системы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103 900,00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53 900,00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73 400,00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2 02 16001 00 0000 150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103 900,00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53 900,00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73 400,00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2 02 16001 10 0000 150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103 900,00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53 900,00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73 400,00</w:t>
            </w:r>
          </w:p>
        </w:tc>
      </w:tr>
      <w:tr w:rsidR="00422A77" w:rsidRPr="00422A77" w:rsidTr="00422A77">
        <w:tblPrEx>
          <w:tblCellMar>
            <w:left w:w="30" w:type="dxa"/>
            <w:right w:w="30" w:type="dxa"/>
          </w:tblCellMar>
          <w:tblLook w:val="0000"/>
        </w:tblPrEx>
        <w:trPr>
          <w:trHeight w:val="463"/>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2 02 30000 00 0000 150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Субвенции бюджетам бюджетной системы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118 056,00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127 329,00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136 683,00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2 02 30024 00 0000 150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Субвенции местным бюджетам на выполнение передаваемых полномочий субъектов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32 330,00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32 330,00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32 330,00</w:t>
            </w:r>
          </w:p>
        </w:tc>
      </w:tr>
      <w:tr w:rsidR="00422A77" w:rsidRPr="00422A77" w:rsidTr="00422A77">
        <w:tblPrEx>
          <w:tblCellMar>
            <w:left w:w="30" w:type="dxa"/>
            <w:right w:w="30" w:type="dxa"/>
          </w:tblCellMar>
          <w:tblLook w:val="0000"/>
        </w:tblPrEx>
        <w:trPr>
          <w:trHeight w:val="701"/>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2 02 30024 10 0000 150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32 330,00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32 330,00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32 330,00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2 02 35118 00 0000 150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85 726,00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94 999,00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104 353,00</w:t>
            </w:r>
          </w:p>
        </w:tc>
      </w:tr>
      <w:tr w:rsidR="00422A77" w:rsidRPr="00422A77" w:rsidTr="00422A77">
        <w:tblPrEx>
          <w:tblCellMar>
            <w:left w:w="30" w:type="dxa"/>
            <w:right w:w="30" w:type="dxa"/>
          </w:tblCellMar>
          <w:tblLook w:val="0000"/>
        </w:tblPrEx>
        <w:trPr>
          <w:trHeight w:val="926"/>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2 02 35118 10 0000 150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85 726,00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94 999,00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104 353,00</w:t>
            </w:r>
          </w:p>
        </w:tc>
      </w:tr>
      <w:tr w:rsidR="00422A77" w:rsidRPr="00422A77" w:rsidTr="00422A77">
        <w:tblPrEx>
          <w:tblCellMar>
            <w:left w:w="30" w:type="dxa"/>
            <w:right w:w="30" w:type="dxa"/>
          </w:tblCellMar>
          <w:tblLook w:val="0000"/>
        </w:tblPrEx>
        <w:trPr>
          <w:trHeight w:val="214"/>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2 02 40000 00 0000 150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Иные межбюджетные трансферты</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4 463 663,00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4 364 463,00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4 429 263,00</w:t>
            </w:r>
          </w:p>
        </w:tc>
      </w:tr>
      <w:tr w:rsidR="00422A77" w:rsidRPr="00422A77" w:rsidTr="00422A77">
        <w:tblPrEx>
          <w:tblCellMar>
            <w:left w:w="30" w:type="dxa"/>
            <w:right w:w="30" w:type="dxa"/>
          </w:tblCellMar>
          <w:tblLook w:val="0000"/>
        </w:tblPrEx>
        <w:trPr>
          <w:trHeight w:val="1150"/>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2 02 40014 00 0000 150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82 463,00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82 463,00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82 463,00</w:t>
            </w:r>
          </w:p>
        </w:tc>
      </w:tr>
      <w:tr w:rsidR="00422A77" w:rsidRPr="00422A77" w:rsidTr="00422A77">
        <w:tblPrEx>
          <w:tblCellMar>
            <w:left w:w="30" w:type="dxa"/>
            <w:right w:w="30" w:type="dxa"/>
          </w:tblCellMar>
          <w:tblLook w:val="0000"/>
        </w:tblPrEx>
        <w:trPr>
          <w:trHeight w:val="1385"/>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2 02 40014 10 0000 150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82 463,00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82 463,00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82 463,00</w:t>
            </w:r>
          </w:p>
        </w:tc>
      </w:tr>
      <w:tr w:rsidR="00422A77" w:rsidRPr="00422A77" w:rsidTr="00422A77">
        <w:tblPrEx>
          <w:tblCellMar>
            <w:left w:w="30" w:type="dxa"/>
            <w:right w:w="30" w:type="dxa"/>
          </w:tblCellMar>
          <w:tblLook w:val="0000"/>
        </w:tblPrEx>
        <w:trPr>
          <w:trHeight w:val="463"/>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2 02 49999 00 0000 150</w:t>
            </w:r>
          </w:p>
        </w:tc>
        <w:tc>
          <w:tcPr>
            <w:tcW w:w="4269"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Прочие межбюджетные трансферты, передаваемые бюджетам</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4 381 200,00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4 282 000,00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4 346 800,00</w:t>
            </w:r>
          </w:p>
        </w:tc>
      </w:tr>
      <w:tr w:rsidR="00422A77" w:rsidRPr="00422A77" w:rsidTr="00422A77">
        <w:tblPrEx>
          <w:tblCellMar>
            <w:left w:w="30" w:type="dxa"/>
            <w:right w:w="30" w:type="dxa"/>
          </w:tblCellMar>
          <w:tblLook w:val="0000"/>
        </w:tblPrEx>
        <w:trPr>
          <w:trHeight w:val="463"/>
        </w:trPr>
        <w:tc>
          <w:tcPr>
            <w:tcW w:w="2181"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lastRenderedPageBreak/>
              <w:t>2 02 49999 10 0000 150</w:t>
            </w:r>
          </w:p>
        </w:tc>
        <w:tc>
          <w:tcPr>
            <w:tcW w:w="4269"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4 381 200,00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4 282 000,00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4 346 800,00</w:t>
            </w:r>
          </w:p>
        </w:tc>
      </w:tr>
      <w:tr w:rsidR="00422A77" w:rsidRPr="00422A77" w:rsidTr="00422A77">
        <w:tblPrEx>
          <w:tblCellMar>
            <w:left w:w="30" w:type="dxa"/>
            <w:right w:w="30" w:type="dxa"/>
          </w:tblCellMar>
          <w:tblLook w:val="0000"/>
        </w:tblPrEx>
        <w:trPr>
          <w:trHeight w:val="206"/>
        </w:trPr>
        <w:tc>
          <w:tcPr>
            <w:tcW w:w="645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ВСЕГО ДОХОДОВ</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4 711 619,00</w:t>
            </w:r>
          </w:p>
        </w:tc>
        <w:tc>
          <w:tcPr>
            <w:tcW w:w="1452"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4 569 692,00</w:t>
            </w:r>
          </w:p>
        </w:tc>
        <w:tc>
          <w:tcPr>
            <w:tcW w:w="1440"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4 664 346,00</w:t>
            </w:r>
          </w:p>
        </w:tc>
      </w:tr>
    </w:tbl>
    <w:p w:rsidR="00C3276C" w:rsidRPr="00422A77" w:rsidRDefault="00C3276C" w:rsidP="00C3276C">
      <w:pPr>
        <w:rPr>
          <w:rFonts w:ascii="Times New Roman" w:hAnsi="Times New Roman" w:cs="Times New Roman"/>
          <w:sz w:val="20"/>
          <w:szCs w:val="20"/>
        </w:rPr>
      </w:pPr>
    </w:p>
    <w:tbl>
      <w:tblPr>
        <w:tblW w:w="0" w:type="auto"/>
        <w:tblLayout w:type="fixed"/>
        <w:tblCellMar>
          <w:left w:w="30" w:type="dxa"/>
          <w:right w:w="30" w:type="dxa"/>
        </w:tblCellMar>
        <w:tblLook w:val="0000"/>
      </w:tblPr>
      <w:tblGrid>
        <w:gridCol w:w="4404"/>
        <w:gridCol w:w="557"/>
        <w:gridCol w:w="557"/>
        <w:gridCol w:w="1548"/>
        <w:gridCol w:w="1560"/>
        <w:gridCol w:w="1524"/>
      </w:tblGrid>
      <w:tr w:rsidR="00422A77" w:rsidRPr="00422A77" w:rsidTr="00422A77">
        <w:trPr>
          <w:trHeight w:val="182"/>
        </w:trPr>
        <w:tc>
          <w:tcPr>
            <w:tcW w:w="4404"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48"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Приложение 2</w:t>
            </w:r>
          </w:p>
        </w:tc>
      </w:tr>
      <w:tr w:rsidR="00422A77" w:rsidRPr="00422A77" w:rsidTr="00422A77">
        <w:trPr>
          <w:trHeight w:val="226"/>
        </w:trPr>
        <w:tc>
          <w:tcPr>
            <w:tcW w:w="4404"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48"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tc>
      </w:tr>
      <w:tr w:rsidR="00422A77" w:rsidRPr="00422A77" w:rsidTr="00422A77">
        <w:trPr>
          <w:trHeight w:val="226"/>
        </w:trPr>
        <w:tc>
          <w:tcPr>
            <w:tcW w:w="4404"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48"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от  10 апреля 2024 года №  5-16/55 </w:t>
            </w:r>
          </w:p>
        </w:tc>
      </w:tr>
      <w:tr w:rsidR="00422A77" w:rsidRPr="00422A77">
        <w:trPr>
          <w:trHeight w:val="226"/>
        </w:trPr>
        <w:tc>
          <w:tcPr>
            <w:tcW w:w="4404"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48"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24"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rPr>
          <w:trHeight w:val="614"/>
        </w:trPr>
        <w:tc>
          <w:tcPr>
            <w:tcW w:w="4404"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48" w:type="dxa"/>
            <w:gridSpan w:val="3"/>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Приложение 2</w:t>
            </w:r>
          </w:p>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 от  23.12.2023 года № 5-15/53</w:t>
            </w:r>
          </w:p>
        </w:tc>
      </w:tr>
      <w:tr w:rsidR="00422A77" w:rsidRPr="00422A77">
        <w:trPr>
          <w:trHeight w:val="245"/>
        </w:trPr>
        <w:tc>
          <w:tcPr>
            <w:tcW w:w="4404"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7"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48"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60"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24" w:type="dxa"/>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422A77" w:rsidRPr="00422A77" w:rsidTr="00422A77">
        <w:trPr>
          <w:trHeight w:val="888"/>
        </w:trPr>
        <w:tc>
          <w:tcPr>
            <w:tcW w:w="4404" w:type="dxa"/>
            <w:gridSpan w:val="6"/>
            <w:tcBorders>
              <w:top w:val="single" w:sz="2" w:space="0" w:color="000000"/>
              <w:left w:val="single" w:sz="2" w:space="0" w:color="000000"/>
              <w:bottom w:val="single" w:sz="2"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РАСПРЕДЕЛЕНИЕ РАСХОДОВ БЮДЖЕТА СЕЛЬСКОГО ПОСЕЛЕНИЯ "УЕГ" ПО РАЗДЕЛАМ И ПОДРАЗДЕЛАМ КЛАССИФИКАЦИИ РАСХОДОВ БЮДЖЕТОВ РОССИЙСКОЙ ФЕДЕРАЦИИ НА 2024 ГОД И ПЛАНОВЫЙ ПЕРИОД 2025</w:t>
            </w:r>
            <w:proofErr w:type="gramStart"/>
            <w:r w:rsidRPr="00422A77">
              <w:rPr>
                <w:rFonts w:ascii="Times New Roman" w:hAnsi="Times New Roman" w:cs="Times New Roman"/>
                <w:b/>
                <w:bCs/>
                <w:color w:val="000000"/>
                <w:sz w:val="20"/>
                <w:szCs w:val="20"/>
              </w:rPr>
              <w:t xml:space="preserve"> И</w:t>
            </w:r>
            <w:proofErr w:type="gramEnd"/>
            <w:r w:rsidRPr="00422A77">
              <w:rPr>
                <w:rFonts w:ascii="Times New Roman" w:hAnsi="Times New Roman" w:cs="Times New Roman"/>
                <w:b/>
                <w:bCs/>
                <w:color w:val="000000"/>
                <w:sz w:val="20"/>
                <w:szCs w:val="20"/>
              </w:rPr>
              <w:t xml:space="preserve"> 2026 ГОДОВ</w:t>
            </w:r>
          </w:p>
        </w:tc>
      </w:tr>
      <w:tr w:rsidR="00422A77" w:rsidRPr="00422A77">
        <w:trPr>
          <w:trHeight w:val="290"/>
        </w:trPr>
        <w:tc>
          <w:tcPr>
            <w:tcW w:w="4404" w:type="dxa"/>
            <w:tcBorders>
              <w:top w:val="single" w:sz="2" w:space="0" w:color="000000"/>
              <w:left w:val="single" w:sz="2" w:space="0" w:color="000000"/>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рублей</w:t>
            </w:r>
          </w:p>
        </w:tc>
        <w:tc>
          <w:tcPr>
            <w:tcW w:w="557" w:type="dxa"/>
            <w:tcBorders>
              <w:top w:val="single" w:sz="2" w:space="0" w:color="000000"/>
              <w:left w:val="nil"/>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557" w:type="dxa"/>
            <w:tcBorders>
              <w:top w:val="single" w:sz="2" w:space="0" w:color="000000"/>
              <w:left w:val="nil"/>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48" w:type="dxa"/>
            <w:tcBorders>
              <w:top w:val="single" w:sz="2" w:space="0" w:color="000000"/>
              <w:left w:val="nil"/>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2" w:space="0" w:color="000000"/>
              <w:left w:val="nil"/>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24" w:type="dxa"/>
            <w:tcBorders>
              <w:top w:val="single" w:sz="2" w:space="0" w:color="000000"/>
              <w:left w:val="nil"/>
              <w:bottom w:val="single" w:sz="6" w:space="0" w:color="000000"/>
              <w:right w:val="single" w:sz="2"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trPr>
          <w:trHeight w:val="252"/>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Наименование</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РЗ</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sidRPr="00422A77">
              <w:rPr>
                <w:rFonts w:ascii="Times New Roman" w:hAnsi="Times New Roman" w:cs="Times New Roman"/>
                <w:b/>
                <w:bCs/>
                <w:color w:val="000000"/>
                <w:sz w:val="20"/>
                <w:szCs w:val="20"/>
              </w:rPr>
              <w:t>ПР</w:t>
            </w:r>
            <w:proofErr w:type="gramEnd"/>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2024 год</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2025 год</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2026 год</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5</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6</w:t>
            </w:r>
          </w:p>
        </w:tc>
      </w:tr>
      <w:tr w:rsidR="00422A77" w:rsidRPr="00422A77">
        <w:trPr>
          <w:trHeight w:val="223"/>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ВСЕГО</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5 059 160,93</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4 569 692,00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4 664 346,00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ОБЩЕГОСУДАРСТВЕННЫЕ ВОПРОСЫ</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3 804 262,93</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3 600 281,00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3 641 963,00</w:t>
            </w:r>
          </w:p>
        </w:tc>
      </w:tr>
      <w:tr w:rsidR="00422A77" w:rsidRPr="00422A77">
        <w:trPr>
          <w:trHeight w:val="701"/>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02</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1 229 156,00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990 100,00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1 020 100,00</w:t>
            </w:r>
          </w:p>
        </w:tc>
      </w:tr>
      <w:tr w:rsidR="00422A77" w:rsidRPr="00422A77">
        <w:trPr>
          <w:trHeight w:val="926"/>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03</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15 000,00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15 000,00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15 000,00</w:t>
            </w:r>
          </w:p>
        </w:tc>
      </w:tr>
      <w:tr w:rsidR="00422A77" w:rsidRPr="00422A77">
        <w:trPr>
          <w:trHeight w:val="926"/>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04</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2 422 931,93</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2 488 006,00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2 499 688,00</w:t>
            </w:r>
          </w:p>
        </w:tc>
      </w:tr>
      <w:tr w:rsidR="00422A77" w:rsidRPr="00422A77">
        <w:trPr>
          <w:trHeight w:val="701"/>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06</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18 275,00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18 275,00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18 275,00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Другие общегосударственные вопросы</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13</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118 900,00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88 900,00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88 900,00</w:t>
            </w:r>
          </w:p>
        </w:tc>
      </w:tr>
      <w:tr w:rsidR="00422A77" w:rsidRPr="00422A77">
        <w:trPr>
          <w:trHeight w:val="463"/>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НАЦИОНАЛЬНАЯ БЕЗОПАСНОСТЬ И ПРАВООХРАНИТЕЛЬНАЯ ДЕЯТЕЛЬНОСТЬ</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03</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16 030,00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1 030,00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1 030,00</w:t>
            </w:r>
          </w:p>
        </w:tc>
      </w:tr>
      <w:tr w:rsidR="00422A77" w:rsidRPr="00422A77">
        <w:trPr>
          <w:trHeight w:val="701"/>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03</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10</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16 030,00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1 030,00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1 030,00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НАЦИОНАЛЬНАЯ ЭКОНОМИКА</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04</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70 330,00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70 330,00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70 330,00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Дорожное хозяйство (дорожные фонды)</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04</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09</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70 300,00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70 300,00</w:t>
            </w:r>
          </w:p>
        </w:tc>
      </w:tr>
      <w:tr w:rsidR="00422A77" w:rsidRPr="00422A77">
        <w:trPr>
          <w:trHeight w:val="463"/>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Другие вопросы в области национальной экономики</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04</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12</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30,00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ЖИЛИЩНО-КОММУНАЛЬНОЕ ХОЗЯЙСТВО</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05</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259 103,00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96 103,00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96 103,00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Благоустройство</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05</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03</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259 103,00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96 103,00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96 103,00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КУЛЬТУРА, КИНЕМАТОГРАФИЯ</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08</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130 000,00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Культура</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08</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130 000,00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СОЦИАЛЬНАЯ ПОЛИТИКА</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10</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779 435,00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800 000,00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850 000,00</w:t>
            </w:r>
          </w:p>
        </w:tc>
      </w:tr>
      <w:tr w:rsidR="00422A77" w:rsidRPr="00422A77">
        <w:trPr>
          <w:trHeight w:val="214"/>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Пенсионное обеспечение</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10</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779 435,00</w:t>
            </w: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800 000,00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850 000,00</w:t>
            </w:r>
          </w:p>
        </w:tc>
      </w:tr>
      <w:tr w:rsidR="00422A77" w:rsidRPr="00422A77">
        <w:trPr>
          <w:trHeight w:val="226"/>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proofErr w:type="spellStart"/>
            <w:r w:rsidRPr="00422A77">
              <w:rPr>
                <w:rFonts w:ascii="Times New Roman" w:hAnsi="Times New Roman" w:cs="Times New Roman"/>
                <w:color w:val="000000"/>
                <w:sz w:val="20"/>
                <w:szCs w:val="20"/>
              </w:rPr>
              <w:t>Непрограммные</w:t>
            </w:r>
            <w:proofErr w:type="spellEnd"/>
            <w:r w:rsidRPr="00422A77">
              <w:rPr>
                <w:rFonts w:ascii="Times New Roman" w:hAnsi="Times New Roman" w:cs="Times New Roman"/>
                <w:color w:val="000000"/>
                <w:sz w:val="20"/>
                <w:szCs w:val="20"/>
              </w:rPr>
              <w:t xml:space="preserve"> направления деятельности</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99</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1 948,00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4 920,00</w:t>
            </w:r>
          </w:p>
        </w:tc>
      </w:tr>
      <w:tr w:rsidR="00422A77" w:rsidRPr="00422A77">
        <w:trPr>
          <w:trHeight w:val="226"/>
        </w:trPr>
        <w:tc>
          <w:tcPr>
            <w:tcW w:w="440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Условно утверждаемые (утверждённые) расходы</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99</w:t>
            </w:r>
          </w:p>
        </w:tc>
        <w:tc>
          <w:tcPr>
            <w:tcW w:w="557"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99</w:t>
            </w:r>
          </w:p>
        </w:tc>
        <w:tc>
          <w:tcPr>
            <w:tcW w:w="1548"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1 948,00</w:t>
            </w:r>
          </w:p>
        </w:tc>
        <w:tc>
          <w:tcPr>
            <w:tcW w:w="1524"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4 920,00</w:t>
            </w:r>
          </w:p>
        </w:tc>
      </w:tr>
    </w:tbl>
    <w:p w:rsidR="00E70786" w:rsidRPr="00422A77" w:rsidRDefault="00E70786">
      <w:pPr>
        <w:rPr>
          <w:rFonts w:ascii="Times New Roman" w:hAnsi="Times New Roman" w:cs="Times New Roman"/>
          <w:sz w:val="20"/>
          <w:szCs w:val="20"/>
        </w:rPr>
      </w:pPr>
    </w:p>
    <w:tbl>
      <w:tblPr>
        <w:tblW w:w="13095" w:type="dxa"/>
        <w:tblInd w:w="78" w:type="dxa"/>
        <w:tblLook w:val="04A0"/>
      </w:tblPr>
      <w:tblGrid>
        <w:gridCol w:w="15"/>
        <w:gridCol w:w="2236"/>
        <w:gridCol w:w="2464"/>
        <w:gridCol w:w="762"/>
        <w:gridCol w:w="497"/>
        <w:gridCol w:w="499"/>
        <w:gridCol w:w="86"/>
        <w:gridCol w:w="1385"/>
        <w:gridCol w:w="9"/>
        <w:gridCol w:w="576"/>
        <w:gridCol w:w="800"/>
        <w:gridCol w:w="722"/>
        <w:gridCol w:w="663"/>
        <w:gridCol w:w="859"/>
        <w:gridCol w:w="1522"/>
      </w:tblGrid>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480" w:type="dxa"/>
            <w:gridSpan w:val="3"/>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522"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3044" w:type="dxa"/>
            <w:gridSpan w:val="3"/>
            <w:tcBorders>
              <w:top w:val="nil"/>
              <w:left w:val="nil"/>
              <w:bottom w:val="nil"/>
              <w:right w:val="nil"/>
            </w:tcBorders>
            <w:shd w:val="clear" w:color="auto" w:fill="auto"/>
            <w:vAlign w:val="bottom"/>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Приложение 3</w:t>
            </w:r>
          </w:p>
        </w:tc>
      </w:tr>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6622" w:type="dxa"/>
            <w:gridSpan w:val="9"/>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к решению Совета сельского поселения "</w:t>
            </w:r>
            <w:proofErr w:type="spellStart"/>
            <w:r w:rsidRPr="00422A77">
              <w:rPr>
                <w:rFonts w:ascii="Times New Roman" w:eastAsia="Times New Roman" w:hAnsi="Times New Roman" w:cs="Times New Roman"/>
                <w:color w:val="000000"/>
                <w:sz w:val="20"/>
                <w:szCs w:val="20"/>
                <w:lang w:eastAsia="ru-RU"/>
              </w:rPr>
              <w:t>Уег</w:t>
            </w:r>
            <w:proofErr w:type="spellEnd"/>
            <w:r w:rsidRPr="00422A77">
              <w:rPr>
                <w:rFonts w:ascii="Times New Roman" w:eastAsia="Times New Roman" w:hAnsi="Times New Roman" w:cs="Times New Roman"/>
                <w:color w:val="000000"/>
                <w:sz w:val="20"/>
                <w:szCs w:val="20"/>
                <w:lang w:eastAsia="ru-RU"/>
              </w:rPr>
              <w:t>"</w:t>
            </w:r>
          </w:p>
        </w:tc>
      </w:tr>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480" w:type="dxa"/>
            <w:gridSpan w:val="3"/>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566" w:type="dxa"/>
            <w:gridSpan w:val="5"/>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xml:space="preserve">от  10 апреля 2024 года № 5-16/55    </w:t>
            </w:r>
          </w:p>
        </w:tc>
      </w:tr>
      <w:tr w:rsidR="00422A77" w:rsidRPr="00422A77" w:rsidTr="00422A77">
        <w:trPr>
          <w:gridBefore w:val="1"/>
          <w:wBefore w:w="15" w:type="dxa"/>
          <w:trHeight w:val="22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480" w:type="dxa"/>
            <w:gridSpan w:val="3"/>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522" w:type="dxa"/>
            <w:gridSpan w:val="2"/>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p>
        </w:tc>
        <w:tc>
          <w:tcPr>
            <w:tcW w:w="1522" w:type="dxa"/>
            <w:gridSpan w:val="2"/>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p>
        </w:tc>
        <w:tc>
          <w:tcPr>
            <w:tcW w:w="1522" w:type="dxa"/>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p>
        </w:tc>
      </w:tr>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6622" w:type="dxa"/>
            <w:gridSpan w:val="9"/>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Приложение 3</w:t>
            </w:r>
          </w:p>
        </w:tc>
      </w:tr>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480" w:type="dxa"/>
            <w:gridSpan w:val="3"/>
            <w:tcBorders>
              <w:top w:val="nil"/>
              <w:left w:val="nil"/>
              <w:bottom w:val="nil"/>
              <w:right w:val="nil"/>
            </w:tcBorders>
            <w:shd w:val="clear" w:color="auto" w:fill="auto"/>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p>
        </w:tc>
        <w:tc>
          <w:tcPr>
            <w:tcW w:w="5142" w:type="dxa"/>
            <w:gridSpan w:val="6"/>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к решению Совета сельского поселения "</w:t>
            </w:r>
            <w:proofErr w:type="spellStart"/>
            <w:r w:rsidRPr="00422A77">
              <w:rPr>
                <w:rFonts w:ascii="Times New Roman" w:eastAsia="Times New Roman" w:hAnsi="Times New Roman" w:cs="Times New Roman"/>
                <w:color w:val="000000"/>
                <w:sz w:val="20"/>
                <w:szCs w:val="20"/>
                <w:lang w:eastAsia="ru-RU"/>
              </w:rPr>
              <w:t>Уег</w:t>
            </w:r>
            <w:proofErr w:type="spellEnd"/>
            <w:r w:rsidRPr="00422A77">
              <w:rPr>
                <w:rFonts w:ascii="Times New Roman" w:eastAsia="Times New Roman" w:hAnsi="Times New Roman" w:cs="Times New Roman"/>
                <w:color w:val="000000"/>
                <w:sz w:val="20"/>
                <w:szCs w:val="20"/>
                <w:lang w:eastAsia="ru-RU"/>
              </w:rPr>
              <w:t>"</w:t>
            </w:r>
          </w:p>
        </w:tc>
      </w:tr>
      <w:tr w:rsidR="00422A77" w:rsidRPr="00422A77" w:rsidTr="00422A77">
        <w:trPr>
          <w:gridBefore w:val="1"/>
          <w:wBefore w:w="15" w:type="dxa"/>
          <w:trHeight w:val="31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6622" w:type="dxa"/>
            <w:gridSpan w:val="9"/>
            <w:tcBorders>
              <w:top w:val="nil"/>
              <w:left w:val="nil"/>
              <w:bottom w:val="nil"/>
              <w:right w:val="nil"/>
            </w:tcBorders>
            <w:shd w:val="clear" w:color="auto" w:fill="auto"/>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xml:space="preserve"> от  23.12.2023 года № 5-15/53</w:t>
            </w:r>
          </w:p>
        </w:tc>
      </w:tr>
      <w:tr w:rsidR="00422A77" w:rsidRPr="00422A77" w:rsidTr="00422A77">
        <w:trPr>
          <w:gridBefore w:val="1"/>
          <w:wBefore w:w="15" w:type="dxa"/>
          <w:trHeight w:val="225"/>
        </w:trPr>
        <w:tc>
          <w:tcPr>
            <w:tcW w:w="4700" w:type="dxa"/>
            <w:gridSpan w:val="2"/>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762" w:type="dxa"/>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7" w:type="dxa"/>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9" w:type="dxa"/>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r>
      <w:tr w:rsidR="00422A77" w:rsidRPr="00422A77" w:rsidTr="00422A77">
        <w:trPr>
          <w:gridBefore w:val="1"/>
          <w:wBefore w:w="15" w:type="dxa"/>
          <w:trHeight w:val="900"/>
        </w:trPr>
        <w:tc>
          <w:tcPr>
            <w:tcW w:w="13080" w:type="dxa"/>
            <w:gridSpan w:val="14"/>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ВЕДОМСТВЕННАЯ СТРУКТУРА РАСХОДОВ БЮДЖЕТА СЕЛЬСКОГО ПОСЕЛЕНИЯ "УЕГ" НА 2024 ГОД И ПЛАНОВЫЙ ПЕРИОД 2025</w:t>
            </w:r>
            <w:proofErr w:type="gramStart"/>
            <w:r w:rsidRPr="00422A77">
              <w:rPr>
                <w:rFonts w:ascii="Times New Roman" w:eastAsia="Times New Roman" w:hAnsi="Times New Roman" w:cs="Times New Roman"/>
                <w:b/>
                <w:bCs/>
                <w:color w:val="000000"/>
                <w:sz w:val="20"/>
                <w:szCs w:val="20"/>
                <w:lang w:eastAsia="ru-RU"/>
              </w:rPr>
              <w:t xml:space="preserve"> И</w:t>
            </w:r>
            <w:proofErr w:type="gramEnd"/>
            <w:r w:rsidRPr="00422A77">
              <w:rPr>
                <w:rFonts w:ascii="Times New Roman" w:eastAsia="Times New Roman" w:hAnsi="Times New Roman" w:cs="Times New Roman"/>
                <w:b/>
                <w:bCs/>
                <w:color w:val="000000"/>
                <w:sz w:val="20"/>
                <w:szCs w:val="20"/>
                <w:lang w:eastAsia="ru-RU"/>
              </w:rPr>
              <w:t xml:space="preserve"> 2026 ГОДОВ</w:t>
            </w:r>
          </w:p>
        </w:tc>
      </w:tr>
      <w:tr w:rsidR="00422A77" w:rsidRPr="00422A77" w:rsidTr="00422A77">
        <w:trPr>
          <w:gridBefore w:val="1"/>
          <w:wBefore w:w="15" w:type="dxa"/>
          <w:trHeight w:val="293"/>
        </w:trPr>
        <w:tc>
          <w:tcPr>
            <w:tcW w:w="13080" w:type="dxa"/>
            <w:gridSpan w:val="14"/>
            <w:tcBorders>
              <w:top w:val="nil"/>
              <w:left w:val="nil"/>
              <w:bottom w:val="nil"/>
              <w:right w:val="nil"/>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r>
      <w:tr w:rsidR="00422A77" w:rsidRPr="00422A77" w:rsidTr="00422A77">
        <w:trPr>
          <w:gridBefore w:val="1"/>
          <w:wBefore w:w="15" w:type="dxa"/>
          <w:trHeight w:val="315"/>
        </w:trPr>
        <w:tc>
          <w:tcPr>
            <w:tcW w:w="47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Наименование</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КВСР</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22A77">
              <w:rPr>
                <w:rFonts w:ascii="Times New Roman" w:eastAsia="Times New Roman" w:hAnsi="Times New Roman" w:cs="Times New Roman"/>
                <w:b/>
                <w:bCs/>
                <w:color w:val="000000"/>
                <w:sz w:val="20"/>
                <w:szCs w:val="20"/>
                <w:lang w:eastAsia="ru-RU"/>
              </w:rPr>
              <w:t>Рз</w:t>
            </w:r>
            <w:proofErr w:type="spellEnd"/>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422A77">
              <w:rPr>
                <w:rFonts w:ascii="Times New Roman" w:eastAsia="Times New Roman" w:hAnsi="Times New Roman" w:cs="Times New Roman"/>
                <w:b/>
                <w:bCs/>
                <w:color w:val="000000"/>
                <w:sz w:val="20"/>
                <w:szCs w:val="20"/>
                <w:lang w:eastAsia="ru-RU"/>
              </w:rPr>
              <w:t>ПР</w:t>
            </w:r>
            <w:proofErr w:type="gramEnd"/>
          </w:p>
        </w:tc>
        <w:tc>
          <w:tcPr>
            <w:tcW w:w="14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ВР</w:t>
            </w:r>
          </w:p>
        </w:tc>
        <w:tc>
          <w:tcPr>
            <w:tcW w:w="456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Сумма (рублей)</w:t>
            </w:r>
          </w:p>
        </w:tc>
      </w:tr>
      <w:tr w:rsidR="00422A77" w:rsidRPr="00422A77" w:rsidTr="00422A77">
        <w:trPr>
          <w:gridBefore w:val="1"/>
          <w:wBefore w:w="15" w:type="dxa"/>
          <w:trHeight w:val="315"/>
        </w:trPr>
        <w:tc>
          <w:tcPr>
            <w:tcW w:w="4700" w:type="dxa"/>
            <w:gridSpan w:val="2"/>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497" w:type="dxa"/>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1480" w:type="dxa"/>
            <w:gridSpan w:val="3"/>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2024 год</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2025 год</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2026 год</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1</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2</w:t>
            </w:r>
          </w:p>
        </w:tc>
        <w:tc>
          <w:tcPr>
            <w:tcW w:w="497"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3</w:t>
            </w:r>
          </w:p>
        </w:tc>
        <w:tc>
          <w:tcPr>
            <w:tcW w:w="499"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4</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5</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6</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7</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8</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9</w:t>
            </w:r>
          </w:p>
        </w:tc>
      </w:tr>
      <w:tr w:rsidR="00422A77" w:rsidRPr="00422A77" w:rsidTr="00422A77">
        <w:trPr>
          <w:gridBefore w:val="1"/>
          <w:wBefore w:w="15" w:type="dxa"/>
          <w:trHeight w:val="312"/>
        </w:trPr>
        <w:tc>
          <w:tcPr>
            <w:tcW w:w="4700" w:type="dxa"/>
            <w:gridSpan w:val="2"/>
            <w:tcBorders>
              <w:top w:val="nil"/>
              <w:left w:val="single" w:sz="4" w:space="0" w:color="000000"/>
              <w:bottom w:val="single" w:sz="4" w:space="0" w:color="000000"/>
              <w:right w:val="single" w:sz="4" w:space="0" w:color="000000"/>
            </w:tcBorders>
            <w:shd w:val="clear" w:color="FFFFFF" w:fill="FFFFFF"/>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ВСЕГО</w:t>
            </w:r>
          </w:p>
        </w:tc>
        <w:tc>
          <w:tcPr>
            <w:tcW w:w="762" w:type="dxa"/>
            <w:tcBorders>
              <w:top w:val="nil"/>
              <w:left w:val="nil"/>
              <w:bottom w:val="single" w:sz="4" w:space="0" w:color="000000"/>
              <w:right w:val="single" w:sz="4" w:space="0" w:color="000000"/>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7"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FFFFFF" w:fill="FFFFFF"/>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5 059 160,93</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4 569 692,00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4 664 346,00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СОВЕТ СЕЛЬСКОГО ПОСЕЛЕНИЯ "УЕГ"</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16 275,00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16 275,00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16 275,00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16 275,00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16 275,00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16 275,00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Центральный аппарат</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5 000,00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Освещение деятельности органов местного самоуправления в средствах массовой информации, печатных изданиях, в информационно-телекоммуникационной сети "Интернет"</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99 0 00 97000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99 0 00 97000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 на осуществление внешнего муниципального финансового контроля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922</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1 275,00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АДМИНИСТРАЦИЯ СЕЛЬСКОГО ПОСЕЛЕНИЯ "УЕГ"</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5 042 885,93</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4 553 417,00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4 648 071,00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3 787 987,93</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3 584 006,00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3 625 688,00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02</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1 229 156,00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990 100,00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1 020 100,00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lastRenderedPageBreak/>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02</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1 229 156,00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990 100,00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1 020 100,00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Глава муниципального образования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02</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99 0 00 90010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1 229 156,00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990 100,00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1 020 100,00</w:t>
            </w:r>
          </w:p>
        </w:tc>
      </w:tr>
      <w:tr w:rsidR="00422A77" w:rsidRPr="00422A77" w:rsidTr="00422A77">
        <w:trPr>
          <w:gridBefore w:val="1"/>
          <w:wBefore w:w="15" w:type="dxa"/>
          <w:trHeight w:val="193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02</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99 0 00 90010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1 229 156,00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990 100,00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1 020 100,00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2 422 931,93</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2 488 006,00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2 499 688,00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2 422 931,93</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2 488 006,00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2 499 688,00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85 726,00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94 999,00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104 353,00</w:t>
            </w:r>
          </w:p>
        </w:tc>
      </w:tr>
      <w:tr w:rsidR="00422A77" w:rsidRPr="00422A77" w:rsidTr="00422A77">
        <w:trPr>
          <w:gridBefore w:val="1"/>
          <w:wBefore w:w="15" w:type="dxa"/>
          <w:trHeight w:val="193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54 880,00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33 800,00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34 700,00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30 846,00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61 199,00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69 653,00</w:t>
            </w:r>
          </w:p>
        </w:tc>
      </w:tr>
      <w:tr w:rsidR="00422A77" w:rsidRPr="00422A77" w:rsidTr="00422A77">
        <w:trPr>
          <w:gridBefore w:val="1"/>
          <w:wBefore w:w="15" w:type="dxa"/>
          <w:trHeight w:val="2573"/>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32 330,00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32 330,00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32 330,00</w:t>
            </w:r>
          </w:p>
        </w:tc>
      </w:tr>
      <w:tr w:rsidR="00422A77" w:rsidRPr="00422A77" w:rsidTr="00422A77">
        <w:trPr>
          <w:gridBefore w:val="1"/>
          <w:wBefore w:w="15" w:type="dxa"/>
          <w:trHeight w:val="193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23 473,00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23 473,00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23 473,00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8 857,00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8 857,00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8 857,00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lastRenderedPageBreak/>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Центральный аппарат</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2 303 845,93</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2 359 647,00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2 361 975,00</w:t>
            </w:r>
          </w:p>
        </w:tc>
      </w:tr>
      <w:tr w:rsidR="00422A77" w:rsidRPr="00422A77" w:rsidTr="00422A77">
        <w:trPr>
          <w:gridBefore w:val="1"/>
          <w:wBefore w:w="15" w:type="dxa"/>
          <w:trHeight w:val="193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2 085 141,93</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2 174 447,00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2 176 775,00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211 804,00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178 300,00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178 300,00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6 900,00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6 900,00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6 900,00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17 000,00</w:t>
            </w:r>
          </w:p>
        </w:tc>
      </w:tr>
      <w:tr w:rsidR="00422A77" w:rsidRPr="00422A77" w:rsidTr="00422A77">
        <w:trPr>
          <w:gridBefore w:val="1"/>
          <w:wBefore w:w="15" w:type="dxa"/>
          <w:trHeight w:val="352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99 0 00 84110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99 0 00 84110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14 000,00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1 000,00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99 0 00 84160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lastRenderedPageBreak/>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06</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99 0 00 84160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Другие 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118 900,00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118 900,00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Выполнение других обязательств органов местного самоуправления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118 900,00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88 900,00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113 000,00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5 900,00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5 900,00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5 900,00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16 030,00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r>
      <w:tr w:rsidR="00422A77" w:rsidRPr="00422A77" w:rsidTr="00422A77">
        <w:trPr>
          <w:gridBefore w:val="1"/>
          <w:wBefore w:w="15" w:type="dxa"/>
          <w:trHeight w:val="129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16 030,00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16 030,00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1 030,00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переданных полномочий по участию в предупреждении и ликвидации последствий чрезвычайных ситуаций в границах поселения (осуществление сбора и обмена информации)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xml:space="preserve">Осуществление переданных полномочий в области </w:t>
            </w:r>
            <w:proofErr w:type="spellStart"/>
            <w:r w:rsidRPr="00422A77">
              <w:rPr>
                <w:rFonts w:ascii="Times New Roman" w:eastAsia="Times New Roman" w:hAnsi="Times New Roman" w:cs="Times New Roman"/>
                <w:color w:val="000000"/>
                <w:sz w:val="20"/>
                <w:szCs w:val="20"/>
                <w:lang w:eastAsia="ru-RU"/>
              </w:rPr>
              <w:t>ГОиЧС</w:t>
            </w:r>
            <w:proofErr w:type="spellEnd"/>
            <w:r w:rsidRPr="00422A77">
              <w:rPr>
                <w:rFonts w:ascii="Times New Roman" w:eastAsia="Times New Roman" w:hAnsi="Times New Roman" w:cs="Times New Roman"/>
                <w:color w:val="000000"/>
                <w:sz w:val="20"/>
                <w:szCs w:val="20"/>
                <w:lang w:eastAsia="ru-RU"/>
              </w:rPr>
              <w:t xml:space="preserve"> по проведению мероприятий по временному размещению эвакуируемого населения и его первоочередному жизнеобеспечению</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99 0 00 84260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99 0 00 84260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515,00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Обеспечение пожарной безопасности в границах поселения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99 0 00 90120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99 0 00 90120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15 000,00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НАЦИОНАЛЬНАЯ ЭКОНОМИКА</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70 330,00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Дорожное хозяйство (дорожные фонды)</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09</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09</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xml:space="preserve">Содержание автомобильных дорог общего пользования местного значения в границах </w:t>
            </w:r>
            <w:r w:rsidRPr="00422A77">
              <w:rPr>
                <w:rFonts w:ascii="Times New Roman" w:eastAsia="Times New Roman" w:hAnsi="Times New Roman" w:cs="Times New Roman"/>
                <w:color w:val="000000"/>
                <w:sz w:val="20"/>
                <w:szCs w:val="20"/>
                <w:lang w:eastAsia="ru-RU"/>
              </w:rPr>
              <w:lastRenderedPageBreak/>
              <w:t>населенных пунктах</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lastRenderedPageBreak/>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09</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99 0 00 84080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09</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99 0 00 84080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70 300,00</w:t>
            </w:r>
          </w:p>
        </w:tc>
      </w:tr>
      <w:tr w:rsidR="00422A77" w:rsidRPr="00422A77" w:rsidTr="00422A77">
        <w:trPr>
          <w:gridBefore w:val="1"/>
          <w:wBefore w:w="15" w:type="dxa"/>
          <w:trHeight w:val="1602"/>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99 0 00 84170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99 0 00 84170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ЖИЛИЩНО-КОММУНАЛЬНОЕ ХОЗЯЙСТВО</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259 103,00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Благоустройство</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259 103,00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259 103,00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96 103,00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полномочий на содержание территорий кладбищ</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99 0 00 84175</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99 0 00 84175</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99 0 00 84250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Уличное освещение</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99 0 00 91000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99 0 00 91000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83 000,00</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Работы на объектах улично-дорожной сети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99 0 00 92000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99 0 00 92000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123 000,00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Прочие мероприятия по благоустройству сельских поселений</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99 0 00 95000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3 000,00</w:t>
            </w:r>
          </w:p>
        </w:tc>
      </w:tr>
      <w:tr w:rsidR="00422A77" w:rsidRPr="00422A77" w:rsidTr="00422A77">
        <w:trPr>
          <w:gridBefore w:val="1"/>
          <w:wBefore w:w="15" w:type="dxa"/>
          <w:trHeight w:val="979"/>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03</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99 0 00 95000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23 000,00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3 000,00</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КУЛЬТУРА, КИНЕМАТОГРАФИЯ</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130 000,00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lastRenderedPageBreak/>
              <w:t>Культура</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130 000,00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645"/>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130 000,00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Выполнение других обязательств органов местного самоуправления</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0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200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130 000,00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r>
      <w:tr w:rsidR="00422A77" w:rsidRPr="00422A77" w:rsidTr="00422A77">
        <w:trPr>
          <w:gridBefore w:val="1"/>
          <w:wBefore w:w="15" w:type="dxa"/>
          <w:trHeight w:val="31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СОЦИАЛЬНАЯ ПОЛИТИКА</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779 435,00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850 000,00</w:t>
            </w:r>
          </w:p>
        </w:tc>
      </w:tr>
      <w:tr w:rsidR="00422A77" w:rsidRPr="00422A77" w:rsidTr="00422A77">
        <w:trPr>
          <w:gridBefore w:val="1"/>
          <w:wBefore w:w="15" w:type="dxa"/>
          <w:trHeight w:val="31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Пенсионное обеспечение</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779 435,00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850 000,00</w:t>
            </w:r>
          </w:p>
        </w:tc>
      </w:tr>
      <w:tr w:rsidR="00422A77" w:rsidRPr="00422A77" w:rsidTr="00422A77">
        <w:trPr>
          <w:gridBefore w:val="1"/>
          <w:wBefore w:w="15" w:type="dxa"/>
          <w:trHeight w:val="315"/>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779 435,00</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800 000,00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850 000,00</w:t>
            </w:r>
          </w:p>
        </w:tc>
      </w:tr>
      <w:tr w:rsidR="00422A77" w:rsidRPr="00422A77" w:rsidTr="00422A77">
        <w:trPr>
          <w:gridBefore w:val="1"/>
          <w:wBefore w:w="15" w:type="dxa"/>
          <w:trHeight w:val="94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Выплаты пенсии за выслугу лет лицам, замещавшим должности муниципальной службы в муниципальном образовании</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99 0 00 90180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779 435,00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850 000,00</w:t>
            </w:r>
          </w:p>
        </w:tc>
      </w:tr>
      <w:tr w:rsidR="00422A77" w:rsidRPr="00422A77" w:rsidTr="00422A77">
        <w:trPr>
          <w:gridBefore w:val="1"/>
          <w:wBefore w:w="15" w:type="dxa"/>
          <w:trHeight w:val="63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01</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99 0 00 90180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300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779 435,00</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800 000,00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850 000,00</w:t>
            </w:r>
          </w:p>
        </w:tc>
      </w:tr>
      <w:tr w:rsidR="00422A77" w:rsidRPr="00422A77" w:rsidTr="00422A77">
        <w:trPr>
          <w:gridBefore w:val="1"/>
          <w:wBefore w:w="15" w:type="dxa"/>
          <w:trHeight w:val="315"/>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1 948,00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4 920,00</w:t>
            </w:r>
          </w:p>
        </w:tc>
      </w:tr>
      <w:tr w:rsidR="00422A77" w:rsidRPr="00422A77" w:rsidTr="00422A77">
        <w:trPr>
          <w:gridBefore w:val="1"/>
          <w:wBefore w:w="15" w:type="dxa"/>
          <w:trHeight w:val="63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Условно утверждаемые (утверждённые) расходы</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1480" w:type="dxa"/>
            <w:gridSpan w:val="3"/>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1 948,00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4 920,00</w:t>
            </w:r>
          </w:p>
        </w:tc>
      </w:tr>
      <w:tr w:rsidR="00422A77" w:rsidRPr="00422A77" w:rsidTr="00422A77">
        <w:trPr>
          <w:gridBefore w:val="1"/>
          <w:wBefore w:w="15" w:type="dxa"/>
          <w:trHeight w:val="315"/>
        </w:trPr>
        <w:tc>
          <w:tcPr>
            <w:tcW w:w="470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roofErr w:type="spellStart"/>
            <w:r w:rsidRPr="00422A77">
              <w:rPr>
                <w:rFonts w:ascii="Times New Roman" w:eastAsia="Times New Roman" w:hAnsi="Times New Roman" w:cs="Times New Roman"/>
                <w:color w:val="000000"/>
                <w:sz w:val="20"/>
                <w:szCs w:val="20"/>
                <w:lang w:eastAsia="ru-RU"/>
              </w:rPr>
              <w:t>Непрограммные</w:t>
            </w:r>
            <w:proofErr w:type="spellEnd"/>
            <w:r w:rsidRPr="00422A77">
              <w:rPr>
                <w:rFonts w:ascii="Times New Roman" w:eastAsia="Times New Roman" w:hAnsi="Times New Roman" w:cs="Times New Roman"/>
                <w:color w:val="000000"/>
                <w:sz w:val="20"/>
                <w:szCs w:val="20"/>
                <w:lang w:eastAsia="ru-RU"/>
              </w:rPr>
              <w:t xml:space="preserve">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1480" w:type="dxa"/>
            <w:gridSpan w:val="3"/>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1 948,00</w:t>
            </w:r>
          </w:p>
        </w:tc>
        <w:tc>
          <w:tcPr>
            <w:tcW w:w="1522" w:type="dxa"/>
            <w:tcBorders>
              <w:top w:val="nil"/>
              <w:left w:val="nil"/>
              <w:bottom w:val="single" w:sz="4" w:space="0" w:color="000000"/>
              <w:right w:val="single" w:sz="4" w:space="0" w:color="000000"/>
            </w:tcBorders>
            <w:shd w:val="clear" w:color="FFFFFF" w:fill="FFFFFF"/>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4 920,00</w:t>
            </w:r>
          </w:p>
        </w:tc>
      </w:tr>
      <w:tr w:rsidR="00422A77" w:rsidRPr="00422A77" w:rsidTr="00422A77">
        <w:trPr>
          <w:gridBefore w:val="1"/>
          <w:wBefore w:w="15" w:type="dxa"/>
          <w:trHeight w:val="330"/>
        </w:trPr>
        <w:tc>
          <w:tcPr>
            <w:tcW w:w="4700" w:type="dxa"/>
            <w:gridSpan w:val="2"/>
            <w:tcBorders>
              <w:top w:val="nil"/>
              <w:left w:val="single" w:sz="4" w:space="0" w:color="000000"/>
              <w:bottom w:val="single" w:sz="4" w:space="0" w:color="000000"/>
              <w:right w:val="single" w:sz="4" w:space="0" w:color="000000"/>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Условно утвержденные расходы</w:t>
            </w:r>
          </w:p>
        </w:tc>
        <w:tc>
          <w:tcPr>
            <w:tcW w:w="76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925</w:t>
            </w:r>
          </w:p>
        </w:tc>
        <w:tc>
          <w:tcPr>
            <w:tcW w:w="497"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center"/>
              <w:rPr>
                <w:rFonts w:ascii="Times New Roman" w:eastAsia="Times New Roman" w:hAnsi="Times New Roman" w:cs="Times New Roman"/>
                <w:b/>
                <w:bCs/>
                <w:color w:val="000000"/>
                <w:sz w:val="20"/>
                <w:szCs w:val="20"/>
                <w:lang w:eastAsia="ru-RU"/>
              </w:rPr>
            </w:pPr>
            <w:r w:rsidRPr="00422A77">
              <w:rPr>
                <w:rFonts w:ascii="Times New Roman" w:eastAsia="Times New Roman" w:hAnsi="Times New Roman" w:cs="Times New Roman"/>
                <w:b/>
                <w:bCs/>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 </w:t>
            </w:r>
          </w:p>
        </w:tc>
        <w:tc>
          <w:tcPr>
            <w:tcW w:w="1522" w:type="dxa"/>
            <w:gridSpan w:val="2"/>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1 948,00</w:t>
            </w:r>
          </w:p>
        </w:tc>
        <w:tc>
          <w:tcPr>
            <w:tcW w:w="1522" w:type="dxa"/>
            <w:tcBorders>
              <w:top w:val="nil"/>
              <w:left w:val="nil"/>
              <w:bottom w:val="single" w:sz="4" w:space="0" w:color="000000"/>
              <w:right w:val="single" w:sz="4" w:space="0" w:color="000000"/>
            </w:tcBorders>
            <w:shd w:val="clear" w:color="auto" w:fill="auto"/>
            <w:vAlign w:val="center"/>
            <w:hideMark/>
          </w:tcPr>
          <w:p w:rsidR="00422A77" w:rsidRPr="00422A77" w:rsidRDefault="00422A77" w:rsidP="00422A77">
            <w:pPr>
              <w:spacing w:after="0" w:line="240" w:lineRule="auto"/>
              <w:jc w:val="right"/>
              <w:rPr>
                <w:rFonts w:ascii="Times New Roman" w:eastAsia="Times New Roman" w:hAnsi="Times New Roman" w:cs="Times New Roman"/>
                <w:color w:val="000000"/>
                <w:sz w:val="20"/>
                <w:szCs w:val="20"/>
                <w:lang w:eastAsia="ru-RU"/>
              </w:rPr>
            </w:pPr>
            <w:r w:rsidRPr="00422A77">
              <w:rPr>
                <w:rFonts w:ascii="Times New Roman" w:eastAsia="Times New Roman" w:hAnsi="Times New Roman" w:cs="Times New Roman"/>
                <w:color w:val="000000"/>
                <w:sz w:val="20"/>
                <w:szCs w:val="20"/>
                <w:lang w:eastAsia="ru-RU"/>
              </w:rPr>
              <w:t>4 920,00</w:t>
            </w:r>
          </w:p>
        </w:tc>
      </w:tr>
      <w:tr w:rsidR="00422A77" w:rsidRPr="00422A77" w:rsidTr="00422A77">
        <w:trPr>
          <w:gridBefore w:val="1"/>
          <w:wBefore w:w="15" w:type="dxa"/>
          <w:trHeight w:val="255"/>
        </w:trPr>
        <w:tc>
          <w:tcPr>
            <w:tcW w:w="4700"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76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7"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499"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480" w:type="dxa"/>
            <w:gridSpan w:val="3"/>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522"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522" w:type="dxa"/>
            <w:gridSpan w:val="2"/>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c>
          <w:tcPr>
            <w:tcW w:w="1522" w:type="dxa"/>
            <w:tcBorders>
              <w:top w:val="nil"/>
              <w:left w:val="nil"/>
              <w:bottom w:val="nil"/>
              <w:right w:val="nil"/>
            </w:tcBorders>
            <w:shd w:val="clear" w:color="auto" w:fill="auto"/>
            <w:hideMark/>
          </w:tcPr>
          <w:p w:rsidR="00422A77" w:rsidRPr="00422A77" w:rsidRDefault="00422A77" w:rsidP="00422A77">
            <w:pPr>
              <w:spacing w:after="0" w:line="240" w:lineRule="auto"/>
              <w:rPr>
                <w:rFonts w:ascii="Times New Roman" w:eastAsia="Times New Roman" w:hAnsi="Times New Roman" w:cs="Times New Roman"/>
                <w:color w:val="000000"/>
                <w:sz w:val="20"/>
                <w:szCs w:val="20"/>
                <w:lang w:eastAsia="ru-RU"/>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6"/>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tc>
        <w:tc>
          <w:tcPr>
            <w:tcW w:w="1385" w:type="dxa"/>
            <w:gridSpan w:val="3"/>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от  10 апреля 2024 года №  5-16/55  </w:t>
            </w:r>
          </w:p>
        </w:tc>
        <w:tc>
          <w:tcPr>
            <w:tcW w:w="1385" w:type="dxa"/>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242"/>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Приложение 4</w:t>
            </w:r>
          </w:p>
        </w:tc>
        <w:tc>
          <w:tcPr>
            <w:tcW w:w="1385" w:type="dxa"/>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nil"/>
              <w:bottom w:val="single" w:sz="2" w:space="0" w:color="000000"/>
              <w:right w:val="nil"/>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nil"/>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425"/>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6"/>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к решению Совета сельского поселения "</w:t>
            </w:r>
            <w:proofErr w:type="spellStart"/>
            <w:r w:rsidRPr="00422A77">
              <w:rPr>
                <w:rFonts w:ascii="Times New Roman" w:hAnsi="Times New Roman" w:cs="Times New Roman"/>
                <w:color w:val="000000"/>
                <w:sz w:val="20"/>
                <w:szCs w:val="20"/>
              </w:rPr>
              <w:t>Уег</w:t>
            </w:r>
            <w:proofErr w:type="spellEnd"/>
            <w:r w:rsidRPr="00422A77">
              <w:rPr>
                <w:rFonts w:ascii="Times New Roman" w:hAnsi="Times New Roman" w:cs="Times New Roman"/>
                <w:color w:val="000000"/>
                <w:sz w:val="20"/>
                <w:szCs w:val="20"/>
              </w:rPr>
              <w:t>"</w:t>
            </w:r>
          </w:p>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 от 22.12.2023 года № 5-15/53</w:t>
            </w:r>
          </w:p>
        </w:tc>
      </w:tr>
      <w:tr w:rsidR="00422A77" w:rsidRPr="00422A77" w:rsidTr="00422A77">
        <w:tblPrEx>
          <w:tblCellMar>
            <w:left w:w="30" w:type="dxa"/>
            <w:right w:w="30" w:type="dxa"/>
          </w:tblCellMar>
          <w:tblLook w:val="0000"/>
        </w:tblPrEx>
        <w:trPr>
          <w:gridAfter w:val="2"/>
          <w:wAfter w:w="2381" w:type="dxa"/>
          <w:trHeight w:val="713"/>
        </w:trPr>
        <w:tc>
          <w:tcPr>
            <w:tcW w:w="2251" w:type="dxa"/>
            <w:gridSpan w:val="13"/>
            <w:tcBorders>
              <w:top w:val="single" w:sz="2" w:space="0" w:color="000000"/>
              <w:left w:val="single" w:sz="2" w:space="0" w:color="000000"/>
              <w:bottom w:val="single" w:sz="6" w:space="0" w:color="000000"/>
              <w:right w:val="single" w:sz="2"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ИСТОЧНИКИ ФИНАНСИРОВАНИЯ ДЕФИЦИТА БЮДЖЕТА СЕЛЬСКОГО ПОСЕЛЕНИЯ "УЕГ" НА 2024 ГОД И ПЛАНОВЫЙ ПЕРИОД 2025</w:t>
            </w:r>
            <w:proofErr w:type="gramStart"/>
            <w:r w:rsidRPr="00422A77">
              <w:rPr>
                <w:rFonts w:ascii="Times New Roman" w:hAnsi="Times New Roman" w:cs="Times New Roman"/>
                <w:b/>
                <w:bCs/>
                <w:color w:val="000000"/>
                <w:sz w:val="20"/>
                <w:szCs w:val="20"/>
              </w:rPr>
              <w:t xml:space="preserve"> И</w:t>
            </w:r>
            <w:proofErr w:type="gramEnd"/>
            <w:r w:rsidRPr="00422A77">
              <w:rPr>
                <w:rFonts w:ascii="Times New Roman" w:hAnsi="Times New Roman" w:cs="Times New Roman"/>
                <w:b/>
                <w:bCs/>
                <w:color w:val="000000"/>
                <w:sz w:val="20"/>
                <w:szCs w:val="20"/>
              </w:rPr>
              <w:t xml:space="preserve"> 2026 ГОДОВ</w:t>
            </w:r>
          </w:p>
        </w:tc>
      </w:tr>
      <w:tr w:rsidR="00422A77" w:rsidRPr="00422A77" w:rsidTr="00422A77">
        <w:tblPrEx>
          <w:tblCellMar>
            <w:left w:w="30" w:type="dxa"/>
            <w:right w:w="30" w:type="dxa"/>
          </w:tblCellMar>
          <w:tblLook w:val="0000"/>
        </w:tblPrEx>
        <w:trPr>
          <w:gridAfter w:val="2"/>
          <w:wAfter w:w="2381" w:type="dxa"/>
          <w:trHeight w:val="1481"/>
        </w:trPr>
        <w:tc>
          <w:tcPr>
            <w:tcW w:w="2251" w:type="dxa"/>
            <w:gridSpan w:val="2"/>
            <w:tcBorders>
              <w:top w:val="single" w:sz="6" w:space="0" w:color="000000"/>
              <w:left w:val="single" w:sz="6" w:space="0" w:color="000000"/>
              <w:bottom w:val="nil"/>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Коды</w:t>
            </w:r>
          </w:p>
        </w:tc>
        <w:tc>
          <w:tcPr>
            <w:tcW w:w="4308" w:type="dxa"/>
            <w:gridSpan w:val="5"/>
            <w:tcBorders>
              <w:top w:val="single" w:sz="6" w:space="0" w:color="000000"/>
              <w:left w:val="single" w:sz="6" w:space="0" w:color="000000"/>
              <w:bottom w:val="nil"/>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85" w:type="dxa"/>
            <w:gridSpan w:val="4"/>
            <w:tcBorders>
              <w:top w:val="single" w:sz="6" w:space="0" w:color="000000"/>
              <w:left w:val="single" w:sz="6" w:space="0" w:color="000000"/>
              <w:bottom w:val="single" w:sz="6" w:space="0" w:color="000000"/>
              <w:right w:val="nil"/>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Сумма (рублей)</w:t>
            </w:r>
          </w:p>
        </w:tc>
        <w:tc>
          <w:tcPr>
            <w:tcW w:w="1385" w:type="dxa"/>
            <w:gridSpan w:val="2"/>
            <w:tcBorders>
              <w:top w:val="single" w:sz="6" w:space="0" w:color="000000"/>
              <w:left w:val="nil"/>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422A77" w:rsidRPr="00422A77" w:rsidTr="00422A77">
        <w:tblPrEx>
          <w:tblCellMar>
            <w:left w:w="30" w:type="dxa"/>
            <w:right w:w="30" w:type="dxa"/>
          </w:tblCellMar>
          <w:tblLook w:val="0000"/>
        </w:tblPrEx>
        <w:trPr>
          <w:gridAfter w:val="2"/>
          <w:wAfter w:w="2381" w:type="dxa"/>
          <w:trHeight w:val="295"/>
        </w:trPr>
        <w:tc>
          <w:tcPr>
            <w:tcW w:w="2251" w:type="dxa"/>
            <w:gridSpan w:val="2"/>
            <w:tcBorders>
              <w:top w:val="nil"/>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p>
        </w:tc>
        <w:tc>
          <w:tcPr>
            <w:tcW w:w="4308" w:type="dxa"/>
            <w:gridSpan w:val="5"/>
            <w:tcBorders>
              <w:top w:val="nil"/>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85" w:type="dxa"/>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2024 год</w:t>
            </w:r>
          </w:p>
        </w:tc>
        <w:tc>
          <w:tcPr>
            <w:tcW w:w="1385" w:type="dxa"/>
            <w:gridSpan w:val="3"/>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2025 год</w:t>
            </w:r>
          </w:p>
        </w:tc>
        <w:tc>
          <w:tcPr>
            <w:tcW w:w="13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2026 год</w:t>
            </w:r>
          </w:p>
        </w:tc>
      </w:tr>
      <w:tr w:rsidR="00422A77" w:rsidRPr="00422A77" w:rsidTr="00422A77">
        <w:tblPrEx>
          <w:tblCellMar>
            <w:left w:w="30" w:type="dxa"/>
            <w:right w:w="30" w:type="dxa"/>
          </w:tblCellMar>
          <w:tblLook w:val="0000"/>
        </w:tblPrEx>
        <w:trPr>
          <w:gridAfter w:val="2"/>
          <w:wAfter w:w="2381" w:type="dxa"/>
          <w:trHeight w:val="25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1</w:t>
            </w:r>
          </w:p>
        </w:tc>
        <w:tc>
          <w:tcPr>
            <w:tcW w:w="4308" w:type="dxa"/>
            <w:gridSpan w:val="5"/>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2</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4</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5</w:t>
            </w:r>
          </w:p>
        </w:tc>
      </w:tr>
      <w:tr w:rsidR="00422A77" w:rsidRPr="00422A77" w:rsidTr="00422A77">
        <w:tblPrEx>
          <w:tblCellMar>
            <w:left w:w="30" w:type="dxa"/>
            <w:right w:w="30" w:type="dxa"/>
          </w:tblCellMar>
          <w:tblLook w:val="0000"/>
        </w:tblPrEx>
        <w:trPr>
          <w:gridAfter w:val="2"/>
          <w:wAfter w:w="2381" w:type="dxa"/>
          <w:trHeight w:val="667"/>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 xml:space="preserve">01 00 </w:t>
            </w:r>
            <w:proofErr w:type="spellStart"/>
            <w:r w:rsidRPr="00422A77">
              <w:rPr>
                <w:rFonts w:ascii="Times New Roman" w:hAnsi="Times New Roman" w:cs="Times New Roman"/>
                <w:b/>
                <w:bCs/>
                <w:color w:val="000000"/>
                <w:sz w:val="20"/>
                <w:szCs w:val="20"/>
              </w:rPr>
              <w:t>00</w:t>
            </w:r>
            <w:proofErr w:type="spellEnd"/>
            <w:r w:rsidRPr="00422A77">
              <w:rPr>
                <w:rFonts w:ascii="Times New Roman" w:hAnsi="Times New Roman" w:cs="Times New Roman"/>
                <w:b/>
                <w:bCs/>
                <w:color w:val="000000"/>
                <w:sz w:val="20"/>
                <w:szCs w:val="20"/>
              </w:rPr>
              <w:t xml:space="preserve"> </w:t>
            </w:r>
            <w:proofErr w:type="spellStart"/>
            <w:r w:rsidRPr="00422A77">
              <w:rPr>
                <w:rFonts w:ascii="Times New Roman" w:hAnsi="Times New Roman" w:cs="Times New Roman"/>
                <w:b/>
                <w:bCs/>
                <w:color w:val="000000"/>
                <w:sz w:val="20"/>
                <w:szCs w:val="20"/>
              </w:rPr>
              <w:t>00</w:t>
            </w:r>
            <w:proofErr w:type="spellEnd"/>
            <w:r w:rsidRPr="00422A77">
              <w:rPr>
                <w:rFonts w:ascii="Times New Roman" w:hAnsi="Times New Roman" w:cs="Times New Roman"/>
                <w:b/>
                <w:bCs/>
                <w:color w:val="000000"/>
                <w:sz w:val="20"/>
                <w:szCs w:val="20"/>
              </w:rPr>
              <w:t xml:space="preserve"> </w:t>
            </w:r>
            <w:proofErr w:type="spellStart"/>
            <w:r w:rsidRPr="00422A77">
              <w:rPr>
                <w:rFonts w:ascii="Times New Roman" w:hAnsi="Times New Roman" w:cs="Times New Roman"/>
                <w:b/>
                <w:bCs/>
                <w:color w:val="000000"/>
                <w:sz w:val="20"/>
                <w:szCs w:val="20"/>
              </w:rPr>
              <w:t>00</w:t>
            </w:r>
            <w:proofErr w:type="spellEnd"/>
            <w:r w:rsidRPr="00422A77">
              <w:rPr>
                <w:rFonts w:ascii="Times New Roman" w:hAnsi="Times New Roman" w:cs="Times New Roman"/>
                <w:b/>
                <w:bCs/>
                <w:color w:val="000000"/>
                <w:sz w:val="20"/>
                <w:szCs w:val="20"/>
              </w:rPr>
              <w:t xml:space="preserve"> 0000 000</w:t>
            </w:r>
          </w:p>
        </w:tc>
        <w:tc>
          <w:tcPr>
            <w:tcW w:w="4308" w:type="dxa"/>
            <w:gridSpan w:val="5"/>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ИСТОЧНИКИ ВНУТРЕННЕГО ФИНАНСИРОВАНИЯ ДЕФИЦИТОВ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347 541,93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0,00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0,00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 xml:space="preserve">01 05 00 </w:t>
            </w:r>
            <w:proofErr w:type="spellStart"/>
            <w:r w:rsidRPr="00422A77">
              <w:rPr>
                <w:rFonts w:ascii="Times New Roman" w:hAnsi="Times New Roman" w:cs="Times New Roman"/>
                <w:b/>
                <w:bCs/>
                <w:color w:val="000000"/>
                <w:sz w:val="20"/>
                <w:szCs w:val="20"/>
              </w:rPr>
              <w:t>00</w:t>
            </w:r>
            <w:proofErr w:type="spellEnd"/>
            <w:r w:rsidRPr="00422A77">
              <w:rPr>
                <w:rFonts w:ascii="Times New Roman" w:hAnsi="Times New Roman" w:cs="Times New Roman"/>
                <w:b/>
                <w:bCs/>
                <w:color w:val="000000"/>
                <w:sz w:val="20"/>
                <w:szCs w:val="20"/>
              </w:rPr>
              <w:t xml:space="preserve"> </w:t>
            </w:r>
            <w:proofErr w:type="spellStart"/>
            <w:r w:rsidRPr="00422A77">
              <w:rPr>
                <w:rFonts w:ascii="Times New Roman" w:hAnsi="Times New Roman" w:cs="Times New Roman"/>
                <w:b/>
                <w:bCs/>
                <w:color w:val="000000"/>
                <w:sz w:val="20"/>
                <w:szCs w:val="20"/>
              </w:rPr>
              <w:t>00</w:t>
            </w:r>
            <w:proofErr w:type="spellEnd"/>
            <w:r w:rsidRPr="00422A77">
              <w:rPr>
                <w:rFonts w:ascii="Times New Roman" w:hAnsi="Times New Roman" w:cs="Times New Roman"/>
                <w:b/>
                <w:bCs/>
                <w:color w:val="000000"/>
                <w:sz w:val="20"/>
                <w:szCs w:val="20"/>
              </w:rPr>
              <w:t xml:space="preserve"> 0000 000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347 541,93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0,00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b/>
                <w:bCs/>
                <w:color w:val="000000"/>
                <w:sz w:val="20"/>
                <w:szCs w:val="20"/>
              </w:rPr>
            </w:pPr>
            <w:r w:rsidRPr="00422A77">
              <w:rPr>
                <w:rFonts w:ascii="Times New Roman" w:hAnsi="Times New Roman" w:cs="Times New Roman"/>
                <w:b/>
                <w:bCs/>
                <w:color w:val="000000"/>
                <w:sz w:val="20"/>
                <w:szCs w:val="20"/>
              </w:rPr>
              <w:t>0,00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01 05 00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0000 500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Увеличение остатков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-4 711 619,00</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01 05 02 00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0000 500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Увеличение прочих остатков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-4 711 619,00</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01 05 02 01 00 0000 510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Увеличение прочих остатков денежных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-4 711 619,00</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01 05 02 01 10 0000 510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-4 711 619,00</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lastRenderedPageBreak/>
              <w:t xml:space="preserve">01 05 00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0000 600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Уменьшение остатков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5 059 160,93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 xml:space="preserve">01 05 02 00 </w:t>
            </w:r>
            <w:proofErr w:type="spellStart"/>
            <w:r w:rsidRPr="00422A77">
              <w:rPr>
                <w:rFonts w:ascii="Times New Roman" w:hAnsi="Times New Roman" w:cs="Times New Roman"/>
                <w:color w:val="000000"/>
                <w:sz w:val="20"/>
                <w:szCs w:val="20"/>
              </w:rPr>
              <w:t>00</w:t>
            </w:r>
            <w:proofErr w:type="spellEnd"/>
            <w:r w:rsidRPr="00422A77">
              <w:rPr>
                <w:rFonts w:ascii="Times New Roman" w:hAnsi="Times New Roman" w:cs="Times New Roman"/>
                <w:color w:val="000000"/>
                <w:sz w:val="20"/>
                <w:szCs w:val="20"/>
              </w:rPr>
              <w:t xml:space="preserve"> 0000 600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Уменьшение прочих остатков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5 059 160,93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01 05 02 01 00 0000 610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Уменьшение прочих остатков денежных средств бюджетов</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5 059 160,93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542"/>
        </w:trPr>
        <w:tc>
          <w:tcPr>
            <w:tcW w:w="2251"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01 05 02 01 10 0000 610</w:t>
            </w:r>
          </w:p>
        </w:tc>
        <w:tc>
          <w:tcPr>
            <w:tcW w:w="4308" w:type="dxa"/>
            <w:gridSpan w:val="5"/>
            <w:tcBorders>
              <w:top w:val="single" w:sz="6" w:space="0" w:color="000000"/>
              <w:left w:val="single" w:sz="6" w:space="0" w:color="000000"/>
              <w:bottom w:val="single" w:sz="6" w:space="0" w:color="000000"/>
              <w:right w:val="single" w:sz="6" w:space="0" w:color="000000"/>
            </w:tcBorders>
            <w:shd w:val="solid" w:color="FFFFFF" w:fill="FFFFFF"/>
          </w:tcPr>
          <w:p w:rsidR="00422A77" w:rsidRPr="00422A77" w:rsidRDefault="00422A77" w:rsidP="00422A77">
            <w:pPr>
              <w:autoSpaceDE w:val="0"/>
              <w:autoSpaceDN w:val="0"/>
              <w:adjustRightInd w:val="0"/>
              <w:spacing w:after="0" w:line="240" w:lineRule="auto"/>
              <w:rPr>
                <w:rFonts w:ascii="Times New Roman" w:hAnsi="Times New Roman" w:cs="Times New Roman"/>
                <w:color w:val="000000"/>
                <w:sz w:val="20"/>
                <w:szCs w:val="20"/>
              </w:rPr>
            </w:pPr>
            <w:r w:rsidRPr="00422A77">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1385" w:type="dxa"/>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5 059 160,93</w:t>
            </w:r>
          </w:p>
        </w:tc>
        <w:tc>
          <w:tcPr>
            <w:tcW w:w="1385" w:type="dxa"/>
            <w:gridSpan w:val="3"/>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4 569 692,00</w:t>
            </w:r>
          </w:p>
        </w:tc>
        <w:tc>
          <w:tcPr>
            <w:tcW w:w="1385" w:type="dxa"/>
            <w:gridSpan w:val="2"/>
            <w:tcBorders>
              <w:top w:val="single" w:sz="6" w:space="0" w:color="000000"/>
              <w:left w:val="single" w:sz="6" w:space="0" w:color="000000"/>
              <w:bottom w:val="single" w:sz="6" w:space="0" w:color="000000"/>
              <w:right w:val="single" w:sz="6" w:space="0" w:color="000000"/>
            </w:tcBorders>
          </w:tcPr>
          <w:p w:rsidR="00422A77" w:rsidRPr="00422A77" w:rsidRDefault="00422A77" w:rsidP="00422A77">
            <w:pPr>
              <w:autoSpaceDE w:val="0"/>
              <w:autoSpaceDN w:val="0"/>
              <w:adjustRightInd w:val="0"/>
              <w:spacing w:after="0" w:line="240" w:lineRule="auto"/>
              <w:jc w:val="center"/>
              <w:rPr>
                <w:rFonts w:ascii="Times New Roman" w:hAnsi="Times New Roman" w:cs="Times New Roman"/>
                <w:color w:val="000000"/>
                <w:sz w:val="20"/>
                <w:szCs w:val="20"/>
              </w:rPr>
            </w:pPr>
            <w:r w:rsidRPr="00422A77">
              <w:rPr>
                <w:rFonts w:ascii="Times New Roman" w:hAnsi="Times New Roman" w:cs="Times New Roman"/>
                <w:color w:val="000000"/>
                <w:sz w:val="20"/>
                <w:szCs w:val="20"/>
              </w:rPr>
              <w:t>4 664 346,00</w:t>
            </w: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6"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6"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6"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6"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6"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r w:rsidR="00422A77" w:rsidRPr="00422A77" w:rsidTr="00422A77">
        <w:tblPrEx>
          <w:tblCellMar>
            <w:left w:w="30" w:type="dxa"/>
            <w:right w:w="30" w:type="dxa"/>
          </w:tblCellMar>
          <w:tblLook w:val="0000"/>
        </w:tblPrEx>
        <w:trPr>
          <w:gridAfter w:val="2"/>
          <w:wAfter w:w="2381" w:type="dxa"/>
          <w:trHeight w:val="197"/>
        </w:trPr>
        <w:tc>
          <w:tcPr>
            <w:tcW w:w="2251"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4308" w:type="dxa"/>
            <w:gridSpan w:val="5"/>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3"/>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c>
          <w:tcPr>
            <w:tcW w:w="1385" w:type="dxa"/>
            <w:gridSpan w:val="2"/>
            <w:tcBorders>
              <w:top w:val="single" w:sz="2" w:space="0" w:color="000000"/>
              <w:left w:val="single" w:sz="2" w:space="0" w:color="000000"/>
              <w:bottom w:val="single" w:sz="2" w:space="0" w:color="000000"/>
              <w:right w:val="single" w:sz="2" w:space="0" w:color="000000"/>
            </w:tcBorders>
          </w:tcPr>
          <w:p w:rsidR="00422A77" w:rsidRPr="00422A77" w:rsidRDefault="00422A77" w:rsidP="00422A77">
            <w:pPr>
              <w:autoSpaceDE w:val="0"/>
              <w:autoSpaceDN w:val="0"/>
              <w:adjustRightInd w:val="0"/>
              <w:spacing w:after="0" w:line="240" w:lineRule="auto"/>
              <w:jc w:val="right"/>
              <w:rPr>
                <w:rFonts w:ascii="Times New Roman" w:hAnsi="Times New Roman" w:cs="Times New Roman"/>
                <w:color w:val="000000"/>
                <w:sz w:val="20"/>
                <w:szCs w:val="20"/>
              </w:rPr>
            </w:pPr>
          </w:p>
        </w:tc>
      </w:tr>
    </w:tbl>
    <w:p w:rsidR="00422A77" w:rsidRPr="00422A77" w:rsidRDefault="00422A77">
      <w:pPr>
        <w:rPr>
          <w:rFonts w:ascii="Times New Roman" w:hAnsi="Times New Roman" w:cs="Times New Roman"/>
          <w:sz w:val="20"/>
          <w:szCs w:val="20"/>
        </w:rPr>
      </w:pPr>
    </w:p>
    <w:sectPr w:rsidR="00422A77" w:rsidRPr="00422A77" w:rsidSect="00E70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4FABE9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7"/>
    <w:multiLevelType w:val="multilevel"/>
    <w:tmpl w:val="690EA77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9"/>
    <w:multiLevelType w:val="multilevel"/>
    <w:tmpl w:val="F372E1D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000000B"/>
    <w:multiLevelType w:val="multilevel"/>
    <w:tmpl w:val="303CC8D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D"/>
    <w:multiLevelType w:val="multilevel"/>
    <w:tmpl w:val="84C4D73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6DB8"/>
    <w:rsid w:val="000D7C30"/>
    <w:rsid w:val="00171AF4"/>
    <w:rsid w:val="002268F5"/>
    <w:rsid w:val="00406DB8"/>
    <w:rsid w:val="00422A77"/>
    <w:rsid w:val="00470A37"/>
    <w:rsid w:val="004D0D3C"/>
    <w:rsid w:val="006E2842"/>
    <w:rsid w:val="007A14C9"/>
    <w:rsid w:val="008215A0"/>
    <w:rsid w:val="00852E2D"/>
    <w:rsid w:val="00871EB1"/>
    <w:rsid w:val="00971FF7"/>
    <w:rsid w:val="009C444C"/>
    <w:rsid w:val="009F773B"/>
    <w:rsid w:val="00C3276C"/>
    <w:rsid w:val="00CB6517"/>
    <w:rsid w:val="00D72886"/>
    <w:rsid w:val="00E70786"/>
    <w:rsid w:val="00EB2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B8"/>
  </w:style>
  <w:style w:type="paragraph" w:styleId="3">
    <w:name w:val="heading 3"/>
    <w:basedOn w:val="a"/>
    <w:next w:val="a"/>
    <w:link w:val="30"/>
    <w:semiHidden/>
    <w:unhideWhenUsed/>
    <w:qFormat/>
    <w:rsid w:val="00C3276C"/>
    <w:pPr>
      <w:keepNext/>
      <w:spacing w:after="0" w:line="240" w:lineRule="auto"/>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unhideWhenUsed/>
    <w:rsid w:val="008215A0"/>
    <w:pPr>
      <w:spacing w:after="0" w:line="240" w:lineRule="auto"/>
    </w:pPr>
    <w:rPr>
      <w:rFonts w:ascii="Arial" w:eastAsia="Times New Roman" w:hAnsi="Arial" w:cs="Times New Roman"/>
      <w:sz w:val="24"/>
      <w:szCs w:val="20"/>
      <w:lang w:eastAsia="ru-RU"/>
    </w:rPr>
  </w:style>
  <w:style w:type="character" w:customStyle="1" w:styleId="a5">
    <w:name w:val="Основной текст Знак"/>
    <w:basedOn w:val="a0"/>
    <w:link w:val="a4"/>
    <w:semiHidden/>
    <w:rsid w:val="008215A0"/>
    <w:rPr>
      <w:rFonts w:ascii="Arial" w:eastAsia="Times New Roman" w:hAnsi="Arial" w:cs="Times New Roman"/>
      <w:sz w:val="24"/>
      <w:szCs w:val="20"/>
      <w:lang w:eastAsia="ru-RU"/>
    </w:rPr>
  </w:style>
  <w:style w:type="character" w:customStyle="1" w:styleId="2">
    <w:name w:val="Заголовок №2_"/>
    <w:link w:val="20"/>
    <w:uiPriority w:val="99"/>
    <w:locked/>
    <w:rsid w:val="008215A0"/>
    <w:rPr>
      <w:b/>
      <w:bCs/>
      <w:sz w:val="26"/>
      <w:szCs w:val="26"/>
      <w:shd w:val="clear" w:color="auto" w:fill="FFFFFF"/>
    </w:rPr>
  </w:style>
  <w:style w:type="paragraph" w:customStyle="1" w:styleId="20">
    <w:name w:val="Заголовок №2"/>
    <w:basedOn w:val="a"/>
    <w:link w:val="2"/>
    <w:uiPriority w:val="99"/>
    <w:rsid w:val="008215A0"/>
    <w:pPr>
      <w:widowControl w:val="0"/>
      <w:shd w:val="clear" w:color="auto" w:fill="FFFFFF"/>
      <w:spacing w:before="300" w:after="0" w:line="322" w:lineRule="exact"/>
      <w:ind w:hanging="360"/>
      <w:outlineLvl w:val="1"/>
    </w:pPr>
    <w:rPr>
      <w:b/>
      <w:bCs/>
      <w:sz w:val="26"/>
      <w:szCs w:val="26"/>
    </w:rPr>
  </w:style>
  <w:style w:type="character" w:customStyle="1" w:styleId="5">
    <w:name w:val="Основной текст (5)_"/>
    <w:link w:val="50"/>
    <w:uiPriority w:val="99"/>
    <w:locked/>
    <w:rsid w:val="008215A0"/>
    <w:rPr>
      <w:b/>
      <w:bCs/>
      <w:shd w:val="clear" w:color="auto" w:fill="FFFFFF"/>
    </w:rPr>
  </w:style>
  <w:style w:type="paragraph" w:customStyle="1" w:styleId="50">
    <w:name w:val="Основной текст (5)"/>
    <w:basedOn w:val="a"/>
    <w:link w:val="5"/>
    <w:uiPriority w:val="99"/>
    <w:rsid w:val="008215A0"/>
    <w:pPr>
      <w:widowControl w:val="0"/>
      <w:shd w:val="clear" w:color="auto" w:fill="FFFFFF"/>
      <w:spacing w:after="0" w:line="310" w:lineRule="exact"/>
    </w:pPr>
    <w:rPr>
      <w:b/>
      <w:bCs/>
    </w:rPr>
  </w:style>
  <w:style w:type="character" w:customStyle="1" w:styleId="31">
    <w:name w:val="Заголовок №3_"/>
    <w:link w:val="32"/>
    <w:uiPriority w:val="99"/>
    <w:locked/>
    <w:rsid w:val="008215A0"/>
    <w:rPr>
      <w:b/>
      <w:bCs/>
      <w:shd w:val="clear" w:color="auto" w:fill="FFFFFF"/>
    </w:rPr>
  </w:style>
  <w:style w:type="paragraph" w:customStyle="1" w:styleId="32">
    <w:name w:val="Заголовок №3"/>
    <w:basedOn w:val="a"/>
    <w:link w:val="31"/>
    <w:uiPriority w:val="99"/>
    <w:rsid w:val="008215A0"/>
    <w:pPr>
      <w:widowControl w:val="0"/>
      <w:shd w:val="clear" w:color="auto" w:fill="FFFFFF"/>
      <w:spacing w:after="360" w:line="240" w:lineRule="atLeast"/>
      <w:jc w:val="both"/>
      <w:outlineLvl w:val="2"/>
    </w:pPr>
    <w:rPr>
      <w:b/>
      <w:bCs/>
    </w:rPr>
  </w:style>
  <w:style w:type="character" w:customStyle="1" w:styleId="1">
    <w:name w:val="Основной текст Знак1"/>
    <w:uiPriority w:val="99"/>
    <w:locked/>
    <w:rsid w:val="008215A0"/>
    <w:rPr>
      <w:rFonts w:ascii="Times New Roman" w:hAnsi="Times New Roman" w:cs="Times New Roman" w:hint="default"/>
      <w:shd w:val="clear" w:color="auto" w:fill="FFFFFF"/>
    </w:rPr>
  </w:style>
  <w:style w:type="paragraph" w:styleId="a6">
    <w:name w:val="Body Text Indent"/>
    <w:basedOn w:val="a"/>
    <w:link w:val="a7"/>
    <w:uiPriority w:val="99"/>
    <w:semiHidden/>
    <w:unhideWhenUsed/>
    <w:rsid w:val="00C3276C"/>
    <w:pPr>
      <w:spacing w:after="120"/>
      <w:ind w:left="283"/>
    </w:pPr>
  </w:style>
  <w:style w:type="character" w:customStyle="1" w:styleId="a7">
    <w:name w:val="Основной текст с отступом Знак"/>
    <w:basedOn w:val="a0"/>
    <w:link w:val="a6"/>
    <w:uiPriority w:val="99"/>
    <w:semiHidden/>
    <w:rsid w:val="00C3276C"/>
  </w:style>
  <w:style w:type="character" w:customStyle="1" w:styleId="30">
    <w:name w:val="Заголовок 3 Знак"/>
    <w:basedOn w:val="a0"/>
    <w:link w:val="3"/>
    <w:semiHidden/>
    <w:rsid w:val="00C3276C"/>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C327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276C"/>
    <w:rPr>
      <w:rFonts w:ascii="Tahoma" w:hAnsi="Tahoma" w:cs="Tahoma"/>
      <w:sz w:val="16"/>
      <w:szCs w:val="16"/>
    </w:rPr>
  </w:style>
  <w:style w:type="character" w:styleId="aa">
    <w:name w:val="Hyperlink"/>
    <w:basedOn w:val="a0"/>
    <w:uiPriority w:val="99"/>
    <w:semiHidden/>
    <w:unhideWhenUsed/>
    <w:rsid w:val="00422A77"/>
    <w:rPr>
      <w:color w:val="0000FF"/>
      <w:u w:val="single"/>
    </w:rPr>
  </w:style>
  <w:style w:type="character" w:styleId="ab">
    <w:name w:val="FollowedHyperlink"/>
    <w:basedOn w:val="a0"/>
    <w:uiPriority w:val="99"/>
    <w:semiHidden/>
    <w:unhideWhenUsed/>
    <w:rsid w:val="00422A77"/>
    <w:rPr>
      <w:color w:val="800080"/>
      <w:u w:val="single"/>
    </w:rPr>
  </w:style>
  <w:style w:type="paragraph" w:customStyle="1" w:styleId="xl63">
    <w:name w:val="xl63"/>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422A77"/>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5">
    <w:name w:val="xl65"/>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22A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22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22A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422A7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422A77"/>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3">
    <w:name w:val="xl83"/>
    <w:basedOn w:val="a"/>
    <w:rsid w:val="00422A7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1783613">
      <w:bodyDiv w:val="1"/>
      <w:marLeft w:val="0"/>
      <w:marRight w:val="0"/>
      <w:marTop w:val="0"/>
      <w:marBottom w:val="0"/>
      <w:divBdr>
        <w:top w:val="none" w:sz="0" w:space="0" w:color="auto"/>
        <w:left w:val="none" w:sz="0" w:space="0" w:color="auto"/>
        <w:bottom w:val="none" w:sz="0" w:space="0" w:color="auto"/>
        <w:right w:val="none" w:sz="0" w:space="0" w:color="auto"/>
      </w:divBdr>
    </w:div>
    <w:div w:id="213390024">
      <w:bodyDiv w:val="1"/>
      <w:marLeft w:val="0"/>
      <w:marRight w:val="0"/>
      <w:marTop w:val="0"/>
      <w:marBottom w:val="0"/>
      <w:divBdr>
        <w:top w:val="none" w:sz="0" w:space="0" w:color="auto"/>
        <w:left w:val="none" w:sz="0" w:space="0" w:color="auto"/>
        <w:bottom w:val="none" w:sz="0" w:space="0" w:color="auto"/>
        <w:right w:val="none" w:sz="0" w:space="0" w:color="auto"/>
      </w:divBdr>
    </w:div>
    <w:div w:id="1283227379">
      <w:bodyDiv w:val="1"/>
      <w:marLeft w:val="0"/>
      <w:marRight w:val="0"/>
      <w:marTop w:val="0"/>
      <w:marBottom w:val="0"/>
      <w:divBdr>
        <w:top w:val="none" w:sz="0" w:space="0" w:color="auto"/>
        <w:left w:val="none" w:sz="0" w:space="0" w:color="auto"/>
        <w:bottom w:val="none" w:sz="0" w:space="0" w:color="auto"/>
        <w:right w:val="none" w:sz="0" w:space="0" w:color="auto"/>
      </w:divBdr>
    </w:div>
    <w:div w:id="1818447366">
      <w:bodyDiv w:val="1"/>
      <w:marLeft w:val="0"/>
      <w:marRight w:val="0"/>
      <w:marTop w:val="0"/>
      <w:marBottom w:val="0"/>
      <w:divBdr>
        <w:top w:val="none" w:sz="0" w:space="0" w:color="auto"/>
        <w:left w:val="none" w:sz="0" w:space="0" w:color="auto"/>
        <w:bottom w:val="none" w:sz="0" w:space="0" w:color="auto"/>
        <w:right w:val="none" w:sz="0" w:space="0" w:color="auto"/>
      </w:divBdr>
    </w:div>
    <w:div w:id="18524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F48B3-D489-4DC7-8950-405458D8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6121</Words>
  <Characters>34892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 пожаловать</dc:creator>
  <cp:keywords/>
  <dc:description/>
  <cp:lastModifiedBy>Добро пожаловать</cp:lastModifiedBy>
  <cp:revision>19</cp:revision>
  <dcterms:created xsi:type="dcterms:W3CDTF">2024-08-07T12:43:00Z</dcterms:created>
  <dcterms:modified xsi:type="dcterms:W3CDTF">2024-08-07T15:12:00Z</dcterms:modified>
</cp:coreProperties>
</file>