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A" w:rsidRDefault="00C155EA"/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3245"/>
        <w:gridCol w:w="3246"/>
      </w:tblGrid>
      <w:tr w:rsidR="003F2142" w:rsidTr="003F2142">
        <w:trPr>
          <w:trHeight w:val="1560"/>
        </w:trPr>
        <w:tc>
          <w:tcPr>
            <w:tcW w:w="3245" w:type="dxa"/>
            <w:hideMark/>
          </w:tcPr>
          <w:p w:rsidR="003F2142" w:rsidRDefault="003F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2142" w:rsidRDefault="003F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   поселения «Уег»</w:t>
            </w:r>
          </w:p>
        </w:tc>
        <w:tc>
          <w:tcPr>
            <w:tcW w:w="3245" w:type="dxa"/>
            <w:hideMark/>
          </w:tcPr>
          <w:p w:rsidR="003F2142" w:rsidRDefault="003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618490</wp:posOffset>
                  </wp:positionH>
                  <wp:positionV relativeFrom="page">
                    <wp:posOffset>12065</wp:posOffset>
                  </wp:positionV>
                  <wp:extent cx="850900" cy="9398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3F2142" w:rsidRDefault="003F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«Уег»</w:t>
            </w:r>
          </w:p>
          <w:p w:rsidR="003F2142" w:rsidRDefault="003F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3F2142" w:rsidRDefault="003F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F2142" w:rsidRDefault="003F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42" w:rsidRDefault="003F2142" w:rsidP="003F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2" w:rsidRDefault="003F2142" w:rsidP="003F21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2142" w:rsidRDefault="003F2142" w:rsidP="003F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3F2142" w:rsidRDefault="003F2142" w:rsidP="003F2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апреля  2024г. № 04-09</w:t>
      </w:r>
    </w:p>
    <w:p w:rsidR="003F2142" w:rsidRDefault="003F2142" w:rsidP="003F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DA49A3" w:rsidRPr="003F2142" w:rsidRDefault="00DA49A3" w:rsidP="003F2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</w:tblGrid>
      <w:tr w:rsidR="00DA49A3" w:rsidRPr="003F2142" w:rsidTr="00DA49A3">
        <w:trPr>
          <w:trHeight w:val="2194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9A3" w:rsidRPr="003F2142" w:rsidRDefault="00DA49A3" w:rsidP="003F2142">
            <w:pPr>
              <w:shd w:val="clear" w:color="auto" w:fill="FFFFFF"/>
              <w:tabs>
                <w:tab w:val="left" w:pos="406"/>
              </w:tabs>
              <w:spacing w:after="0" w:line="240" w:lineRule="auto"/>
              <w:ind w:right="3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42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«Уег»</w:t>
            </w:r>
          </w:p>
        </w:tc>
      </w:tr>
    </w:tbl>
    <w:p w:rsidR="00DA49A3" w:rsidRPr="003F2142" w:rsidRDefault="00DA49A3" w:rsidP="003F2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F214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DA49A3" w:rsidRPr="003F2142" w:rsidRDefault="00DA49A3" w:rsidP="003F2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F2142">
        <w:rPr>
          <w:rFonts w:ascii="Times New Roman" w:hAnsi="Times New Roman" w:cs="Times New Roman"/>
          <w:sz w:val="28"/>
          <w:szCs w:val="28"/>
        </w:rPr>
        <w:t xml:space="preserve">Руководствуясь статьей 42.10 Федерального закона от 24 июля 2007г.             № 221-ФЗ «О кадастровой деятельности», постановлением администрации сельского поселения «Уег» от 05 апреля 2024 г. № </w:t>
      </w:r>
      <w:r w:rsidR="003017E5">
        <w:rPr>
          <w:rFonts w:ascii="Times New Roman" w:hAnsi="Times New Roman" w:cs="Times New Roman"/>
          <w:sz w:val="28"/>
          <w:szCs w:val="28"/>
        </w:rPr>
        <w:t>04-08</w:t>
      </w:r>
      <w:r w:rsidRPr="003F2142">
        <w:rPr>
          <w:rFonts w:ascii="Times New Roman" w:hAnsi="Times New Roman" w:cs="Times New Roman"/>
          <w:sz w:val="28"/>
          <w:szCs w:val="28"/>
        </w:rPr>
        <w:t xml:space="preserve">     «Об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«Уег»</w:t>
      </w:r>
      <w:r w:rsidRPr="003F214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A49A3" w:rsidRPr="003F2142" w:rsidRDefault="00DA49A3" w:rsidP="003F2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F2142">
        <w:rPr>
          <w:rFonts w:ascii="Times New Roman" w:hAnsi="Times New Roman" w:cs="Times New Roman"/>
          <w:spacing w:val="-3"/>
          <w:sz w:val="28"/>
          <w:szCs w:val="28"/>
        </w:rPr>
        <w:t xml:space="preserve">    Администрация сельского поселения «Уег» постановляет:</w:t>
      </w:r>
    </w:p>
    <w:p w:rsidR="00DA49A3" w:rsidRPr="003F2142" w:rsidRDefault="00DA49A3" w:rsidP="003F2142">
      <w:pPr>
        <w:shd w:val="clear" w:color="auto" w:fill="FFFFFF"/>
        <w:tabs>
          <w:tab w:val="left" w:pos="4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142">
        <w:rPr>
          <w:rFonts w:ascii="Times New Roman" w:hAnsi="Times New Roman" w:cs="Times New Roman"/>
          <w:sz w:val="28"/>
          <w:szCs w:val="28"/>
        </w:rPr>
        <w:t>1.Утвердить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«Уег» согласно приложению.</w:t>
      </w:r>
    </w:p>
    <w:p w:rsidR="00DA49A3" w:rsidRPr="003F2142" w:rsidRDefault="003017E5" w:rsidP="003F2142">
      <w:pPr>
        <w:shd w:val="clear" w:color="auto" w:fill="FFFFFF"/>
        <w:tabs>
          <w:tab w:val="left" w:pos="4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9A3" w:rsidRPr="003F2142">
        <w:rPr>
          <w:rFonts w:ascii="Times New Roman" w:hAnsi="Times New Roman" w:cs="Times New Roman"/>
          <w:sz w:val="28"/>
          <w:szCs w:val="28"/>
        </w:rPr>
        <w:t>. Постановление вступает в силу со дня размещения на официальном сайте администрации сельского поселения «Уег».</w:t>
      </w:r>
    </w:p>
    <w:p w:rsidR="00DA49A3" w:rsidRPr="003F2142" w:rsidRDefault="00DA49A3" w:rsidP="003F2142">
      <w:pPr>
        <w:shd w:val="clear" w:color="auto" w:fill="FFFFFF"/>
        <w:tabs>
          <w:tab w:val="left" w:pos="40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9A3" w:rsidRPr="003F2142" w:rsidRDefault="00DA49A3" w:rsidP="003F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9A3" w:rsidRPr="003F2142" w:rsidRDefault="00DA49A3" w:rsidP="003F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A3" w:rsidRPr="003F2142" w:rsidRDefault="00DA49A3" w:rsidP="003F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A3" w:rsidRPr="003F2142" w:rsidRDefault="00DA49A3" w:rsidP="003F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4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F2142">
        <w:rPr>
          <w:rFonts w:ascii="Times New Roman" w:hAnsi="Times New Roman" w:cs="Times New Roman"/>
          <w:sz w:val="28"/>
          <w:szCs w:val="28"/>
        </w:rPr>
        <w:t>сельского поселения «Уег»                                             М.П.Чупрова</w:t>
      </w:r>
      <w:r w:rsidRPr="003F2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A49A3" w:rsidRPr="003F2142" w:rsidRDefault="00DA49A3" w:rsidP="003F2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A3" w:rsidRPr="003F2142" w:rsidRDefault="00DA49A3" w:rsidP="003F2142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7E5" w:rsidRDefault="003017E5" w:rsidP="003F2142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7E5" w:rsidRDefault="003017E5" w:rsidP="003F2142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9A3" w:rsidRPr="003F2142" w:rsidRDefault="00DA49A3" w:rsidP="003F2142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1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DA49A3" w:rsidRPr="003F2142" w:rsidRDefault="00DA49A3" w:rsidP="003F2142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142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DA49A3" w:rsidRPr="003F2142" w:rsidRDefault="00DA49A3" w:rsidP="003F2142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14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«Уег»</w:t>
      </w:r>
    </w:p>
    <w:p w:rsidR="00DA49A3" w:rsidRPr="003F2142" w:rsidRDefault="003F2142" w:rsidP="003F2142">
      <w:pPr>
        <w:tabs>
          <w:tab w:val="left" w:pos="3493"/>
        </w:tabs>
        <w:spacing w:after="0" w:line="240" w:lineRule="auto"/>
        <w:ind w:left="49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DA49A3" w:rsidRPr="003F2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08 апреля 2024 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04-09</w:t>
      </w:r>
      <w:r w:rsidR="00DA49A3" w:rsidRPr="003F2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DA49A3" w:rsidRPr="003F2142" w:rsidRDefault="00DA49A3" w:rsidP="003F2142">
      <w:pPr>
        <w:tabs>
          <w:tab w:val="left" w:pos="3493"/>
        </w:tabs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9A3" w:rsidRPr="003F2142" w:rsidRDefault="00DA49A3" w:rsidP="003F2142">
      <w:pPr>
        <w:tabs>
          <w:tab w:val="left" w:pos="34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142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DA49A3" w:rsidRPr="003F2142" w:rsidRDefault="00DA49A3" w:rsidP="003F2142">
      <w:pPr>
        <w:tabs>
          <w:tab w:val="left" w:pos="34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14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«Уег»</w:t>
      </w:r>
    </w:p>
    <w:p w:rsidR="00DA49A3" w:rsidRPr="003F2142" w:rsidRDefault="00DA49A3" w:rsidP="003F2142">
      <w:pPr>
        <w:tabs>
          <w:tab w:val="left" w:pos="34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65" w:type="dxa"/>
        <w:tblLayout w:type="fixed"/>
        <w:tblLook w:val="04A0"/>
      </w:tblPr>
      <w:tblGrid>
        <w:gridCol w:w="2660"/>
        <w:gridCol w:w="283"/>
        <w:gridCol w:w="6522"/>
      </w:tblGrid>
      <w:tr w:rsidR="00DA49A3" w:rsidRPr="003F2142" w:rsidTr="00DA49A3">
        <w:tc>
          <w:tcPr>
            <w:tcW w:w="2660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Чупрова М.П.</w:t>
            </w:r>
          </w:p>
        </w:tc>
        <w:tc>
          <w:tcPr>
            <w:tcW w:w="283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DA49A3" w:rsidRPr="003F2142" w:rsidRDefault="00DA49A3" w:rsidP="003F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глава сельского поселения «Уег»</w:t>
            </w:r>
            <w:r w:rsidRPr="003F21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9A3" w:rsidRPr="003F2142" w:rsidRDefault="00DA49A3" w:rsidP="003F21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редседатель комиссии;</w:t>
            </w:r>
          </w:p>
        </w:tc>
      </w:tr>
      <w:tr w:rsidR="00DA49A3" w:rsidRPr="003F2142" w:rsidTr="00DA49A3">
        <w:tc>
          <w:tcPr>
            <w:tcW w:w="2660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Поздеев</w:t>
            </w:r>
            <w:proofErr w:type="spellEnd"/>
            <w:r w:rsid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3" w:type="dxa"/>
            <w:hideMark/>
          </w:tcPr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DA49A3" w:rsidRPr="003F2142" w:rsidRDefault="003F2142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ведущий эксперт</w:t>
            </w:r>
            <w:r w:rsidR="00DA49A3"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администрации сельского поселения «Уег»,</w:t>
            </w:r>
            <w:r w:rsidR="00DA49A3"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заместитель председателя комиссии;</w:t>
            </w:r>
          </w:p>
        </w:tc>
      </w:tr>
      <w:tr w:rsidR="00DA49A3" w:rsidRPr="003F2142" w:rsidTr="00DA49A3">
        <w:tc>
          <w:tcPr>
            <w:tcW w:w="2660" w:type="dxa"/>
          </w:tcPr>
          <w:p w:rsidR="00DA49A3" w:rsidRPr="003F2142" w:rsidRDefault="003017E5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Козлова И.М.</w:t>
            </w:r>
          </w:p>
        </w:tc>
        <w:tc>
          <w:tcPr>
            <w:tcW w:w="283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DA49A3" w:rsidRPr="003F2142" w:rsidRDefault="003017E5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главный эксперт</w:t>
            </w:r>
            <w:r w:rsid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«Уег»</w:t>
            </w:r>
            <w:r w:rsidR="00DA49A3"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секретарь комиссии.</w:t>
            </w:r>
          </w:p>
        </w:tc>
      </w:tr>
      <w:tr w:rsidR="00DA49A3" w:rsidRPr="003F2142" w:rsidTr="00DA49A3">
        <w:tc>
          <w:tcPr>
            <w:tcW w:w="2660" w:type="dxa"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83" w:type="dxa"/>
          </w:tcPr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A49A3" w:rsidRPr="003F2142" w:rsidTr="00DA49A3">
        <w:tc>
          <w:tcPr>
            <w:tcW w:w="2660" w:type="dxa"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A49A3" w:rsidRPr="003F2142" w:rsidTr="00DA49A3">
        <w:tc>
          <w:tcPr>
            <w:tcW w:w="2660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Шишелов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В.П.</w:t>
            </w:r>
          </w:p>
        </w:tc>
        <w:tc>
          <w:tcPr>
            <w:tcW w:w="283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главный специалист - эксперт Печорского межмуниципального отдела  с рабочим местом </w:t>
            </w:r>
            <w:proofErr w:type="gram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. Усть-Цильма Управления </w:t>
            </w: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Республике Коми (по согласованию);</w:t>
            </w:r>
          </w:p>
        </w:tc>
      </w:tr>
      <w:tr w:rsidR="00DA49A3" w:rsidRPr="003F2142" w:rsidTr="00DA49A3">
        <w:tc>
          <w:tcPr>
            <w:tcW w:w="2660" w:type="dxa"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Хандешина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Е.М.</w:t>
            </w: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Есева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Н. В.</w:t>
            </w: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283" w:type="dxa"/>
            <w:hideMark/>
          </w:tcPr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заместитель председателя  Комитета Республики Коми  имущественных и земельных отношений (по согласованию);</w:t>
            </w:r>
          </w:p>
          <w:p w:rsidR="00DA49A3" w:rsidRPr="003F2142" w:rsidRDefault="00DA49A3" w:rsidP="003F214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-начальник отдела контроля, распоряжения федеральным имуществом и правового обеспечения территориального управления Федерального агентства по управлению государственным имуществом  в Республике Коми;</w:t>
            </w:r>
          </w:p>
        </w:tc>
      </w:tr>
      <w:tr w:rsidR="00DA49A3" w:rsidRPr="003F2142" w:rsidTr="00DA49A3">
        <w:tc>
          <w:tcPr>
            <w:tcW w:w="2660" w:type="dxa"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Хозяинов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О.П</w:t>
            </w:r>
            <w:r w:rsidR="003017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Стодольская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Ирина Владимировна  </w:t>
            </w: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Вашкевич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Э.В.       </w:t>
            </w: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заведующий отделом по управлению муниципальным имуществом администрации муниципального района «</w:t>
            </w: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Усть-Цилемский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 (по согласованию);</w:t>
            </w: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ведущий инженер производственного отдела №1 г. Сыктывкар Филиала Публично-правовой компании «</w:t>
            </w:r>
            <w:proofErr w:type="spellStart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Роскадастр</w:t>
            </w:r>
            <w:proofErr w:type="spellEnd"/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 по Республике Коми;</w:t>
            </w:r>
          </w:p>
          <w:p w:rsidR="00DA49A3" w:rsidRPr="003F2142" w:rsidRDefault="00DA49A3" w:rsidP="003F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2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начальник отдела территориального развития Министерства строительства и жилищно-коммунального хозяйства Республики Коми.</w:t>
            </w:r>
          </w:p>
        </w:tc>
      </w:tr>
    </w:tbl>
    <w:p w:rsidR="00DA49A3" w:rsidRPr="003F2142" w:rsidRDefault="00DA49A3" w:rsidP="003F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42">
        <w:rPr>
          <w:rFonts w:ascii="Times New Roman" w:hAnsi="Times New Roman" w:cs="Times New Roman"/>
          <w:sz w:val="28"/>
          <w:szCs w:val="28"/>
        </w:rPr>
        <w:t>____________________</w:t>
      </w:r>
    </w:p>
    <w:p w:rsidR="00DA49A3" w:rsidRPr="003F2142" w:rsidRDefault="00DA49A3" w:rsidP="003F2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49A3" w:rsidRPr="003F2142" w:rsidSect="00C1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A3"/>
    <w:rsid w:val="003017E5"/>
    <w:rsid w:val="003F2142"/>
    <w:rsid w:val="00C155EA"/>
    <w:rsid w:val="00C952ED"/>
    <w:rsid w:val="00DA49A3"/>
    <w:rsid w:val="00FD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A"/>
  </w:style>
  <w:style w:type="paragraph" w:styleId="8">
    <w:name w:val="heading 8"/>
    <w:basedOn w:val="a"/>
    <w:next w:val="a"/>
    <w:link w:val="80"/>
    <w:semiHidden/>
    <w:unhideWhenUsed/>
    <w:qFormat/>
    <w:rsid w:val="00DA49A3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A49A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3F2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2024-04-08T11:45:00Z</cp:lastPrinted>
  <dcterms:created xsi:type="dcterms:W3CDTF">2024-04-08T11:34:00Z</dcterms:created>
  <dcterms:modified xsi:type="dcterms:W3CDTF">2024-04-08T13:32:00Z</dcterms:modified>
</cp:coreProperties>
</file>