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5B2875" w:rsidTr="005B2875">
        <w:trPr>
          <w:trHeight w:val="1083"/>
        </w:trPr>
        <w:tc>
          <w:tcPr>
            <w:tcW w:w="4406" w:type="dxa"/>
            <w:hideMark/>
          </w:tcPr>
          <w:p w:rsidR="005B2875" w:rsidRDefault="005B2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5B2875" w:rsidRDefault="005B2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36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98059492" r:id="rId5"/>
              </w:object>
            </w:r>
          </w:p>
        </w:tc>
        <w:tc>
          <w:tcPr>
            <w:tcW w:w="4086" w:type="dxa"/>
            <w:hideMark/>
          </w:tcPr>
          <w:p w:rsidR="005B2875" w:rsidRDefault="005B2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5B2875" w:rsidRDefault="005B2875" w:rsidP="005B2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5B2875" w:rsidRDefault="005B2875" w:rsidP="005B287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875" w:rsidRDefault="005B2875" w:rsidP="005B287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D5">
        <w:rPr>
          <w:rFonts w:ascii="Times New Roman" w:hAnsi="Times New Roman" w:cs="Times New Roman"/>
          <w:sz w:val="28"/>
          <w:szCs w:val="28"/>
        </w:rPr>
        <w:t>от 10</w:t>
      </w:r>
      <w:r w:rsidRPr="004454D5">
        <w:rPr>
          <w:rFonts w:ascii="Times New Roman" w:hAnsi="Times New Roman" w:cs="Times New Roman"/>
          <w:sz w:val="28"/>
          <w:szCs w:val="28"/>
        </w:rPr>
        <w:t xml:space="preserve">  ноября 2021 года № 11/16</w:t>
      </w:r>
    </w:p>
    <w:p w:rsidR="005B2875" w:rsidRDefault="005B2875" w:rsidP="005B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Уег, Республики Коми</w:t>
      </w:r>
    </w:p>
    <w:p w:rsidR="005B2875" w:rsidRDefault="005B2875" w:rsidP="005B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5B2875" w:rsidTr="005B2875">
        <w:tc>
          <w:tcPr>
            <w:tcW w:w="5211" w:type="dxa"/>
            <w:hideMark/>
          </w:tcPr>
          <w:p w:rsidR="005B2875" w:rsidRDefault="005B2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5B2875" w:rsidRDefault="005B2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5B2875" w:rsidRDefault="005B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«Уег» на 2022 год и на плановый период 2023  и  2024 годов</w:t>
            </w:r>
          </w:p>
        </w:tc>
      </w:tr>
    </w:tbl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875" w:rsidRDefault="005B2875" w:rsidP="005B287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сельского поселения «Уег» от 19 декабря 2012 г. № 3-3/7 «Об утверждении Положения о бюджетной системе и бюджетном процессе в муниципальном образовании сельского поселения «Уег»</w:t>
      </w:r>
    </w:p>
    <w:p w:rsidR="005B2875" w:rsidRDefault="005B2875" w:rsidP="005B287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«Уег» постановляет: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сельского поселения «Уег» на 2022 год и на плановый период 2023 и 2024 годов согласно приложению.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Главному эксперту Козловой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сельского поселения «Уег» на 2022 год и на плановый период 2023 – 2024 годов» с  учетом: 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бюджета сельского поселения на 2022 год: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доходы бюджета сельского поселения «Уег» в сумме </w:t>
      </w:r>
      <w:r w:rsidR="008B6D68">
        <w:rPr>
          <w:rFonts w:ascii="Times New Roman" w:hAnsi="Times New Roman" w:cs="Times New Roman"/>
          <w:sz w:val="28"/>
          <w:szCs w:val="28"/>
        </w:rPr>
        <w:t xml:space="preserve">5011420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бюджета се</w:t>
      </w:r>
      <w:r w:rsidR="008B6D68">
        <w:rPr>
          <w:rFonts w:ascii="Times New Roman" w:hAnsi="Times New Roman" w:cs="Times New Roman"/>
          <w:sz w:val="28"/>
          <w:szCs w:val="28"/>
        </w:rPr>
        <w:t xml:space="preserve">льского поселения «Уег» в сумме 5011420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«Уег» на 2022 год и плановый период 2023 и 2024 годов согласно приложению.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главного эксперта Козлову И.М.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принятия.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«Уег»                                              М.П.Чупрова   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5B2875" w:rsidRDefault="005B2875" w:rsidP="005B2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5B2875" w:rsidRDefault="004454D5" w:rsidP="005B2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5B2875" w:rsidRPr="004454D5">
        <w:rPr>
          <w:rFonts w:ascii="Times New Roman" w:hAnsi="Times New Roman" w:cs="Times New Roman"/>
          <w:sz w:val="28"/>
          <w:szCs w:val="28"/>
        </w:rPr>
        <w:t xml:space="preserve"> ноября 2021 г. № 11/16</w:t>
      </w:r>
    </w:p>
    <w:p w:rsidR="005B2875" w:rsidRDefault="005B2875" w:rsidP="005B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</w:t>
      </w:r>
      <w:r>
        <w:rPr>
          <w:rFonts w:ascii="Times New Roman" w:hAnsi="Times New Roman" w:cs="Times New Roman"/>
          <w:b/>
          <w:sz w:val="28"/>
          <w:szCs w:val="28"/>
        </w:rPr>
        <w:br/>
        <w:t>НА 2022 ГОД И НА ПЛАНОВЫЙ ПЕРИОД 2023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2024 ГОДОВ</w:t>
      </w: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сельского поселения «Уег» на 2022 год и плановый период 2023 и 2024 годов (далее основные направления бюджетной и налоговой политики) разработаны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муниципального образования  сельского поселения «Уег», утвержденного решением Совета муниципального образования сельского поселения «Уег» от 19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 года № 3-3/7.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сельского поселения  «Уег» является основой бюджетного планирования, обеспечения рационального и эффективного использования бюджетных средств.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основные цели, задачи и приоритеты бюджетной 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посланием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2022 - 2024 годах, основными направлениями бюджетной и налоговой политики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 год и плановый период 2023 и 2024 годов,  прогнозом социально-экономического развития муниципального образования сельского поселения.</w:t>
      </w:r>
      <w:proofErr w:type="gramEnd"/>
    </w:p>
    <w:p w:rsidR="005B2875" w:rsidRDefault="005B2875" w:rsidP="005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цели бюджетной и налоговой политики</w:t>
      </w:r>
    </w:p>
    <w:p w:rsidR="005B2875" w:rsidRDefault="005B2875" w:rsidP="005B2875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2022–2024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бюджетной и налоговой политики муниципального образования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муниципального образования сельского поселения; 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приближение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прогнозов поступления доходов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муниципального образования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2022 - 2024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этим приоритеты  расходов на 2022-2024 годы следующие: 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  2022 году  планируется формирование бездефицитного бюджета.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Основные направления налоговой политики на 2022-2024 годы</w:t>
      </w:r>
    </w:p>
    <w:p w:rsidR="005B2875" w:rsidRDefault="005B2875" w:rsidP="005B2875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на 2022 год и на плановый период 2023 и 2024 годов подготовлены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двухлетний плановый период. </w:t>
      </w:r>
    </w:p>
    <w:p w:rsidR="005B2875" w:rsidRDefault="005B2875" w:rsidP="005B2875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«Уег». </w:t>
      </w:r>
      <w:proofErr w:type="gramEnd"/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организаций, а так же с физических лиц;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муниципального образования сельского поселения на предстоящий период будут: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муниципального образования сельского поселения;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муниципального образования сельского поселения;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муниципального образования сельского поселения;</w:t>
      </w:r>
    </w:p>
    <w:p w:rsidR="005B2875" w:rsidRDefault="005B2875" w:rsidP="005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муниципального образования сельского поселения «Уег» и увеличению доходов от ее использования.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5B2875" w:rsidRDefault="005B2875" w:rsidP="005B2875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2875" w:rsidRDefault="005B2875" w:rsidP="005B287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5B2875" w:rsidRDefault="005B2875" w:rsidP="005B287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75" w:rsidRDefault="005B2875" w:rsidP="005B2875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Важнейшими задачами бюджетной политики в области расходов в 2022 – 2024 годы являются обеспечение сбалансированности и устойчивости </w:t>
      </w:r>
      <w:r>
        <w:rPr>
          <w:sz w:val="28"/>
          <w:szCs w:val="28"/>
        </w:rPr>
        <w:lastRenderedPageBreak/>
        <w:t>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5B2875" w:rsidRDefault="005B2875" w:rsidP="005B2875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должны стать:</w:t>
      </w:r>
    </w:p>
    <w:p w:rsidR="005B2875" w:rsidRDefault="005B2875" w:rsidP="005B28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5B2875" w:rsidRDefault="005B2875" w:rsidP="005B28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5B2875" w:rsidRDefault="005B2875" w:rsidP="005B28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5B2875" w:rsidRDefault="005B2875" w:rsidP="005B28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 мероприятий; </w:t>
      </w:r>
    </w:p>
    <w:p w:rsidR="005B2875" w:rsidRDefault="005B2875" w:rsidP="005B28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5B2875" w:rsidRDefault="005B2875" w:rsidP="005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5B2875" w:rsidRDefault="005B2875" w:rsidP="005B28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5B2875" w:rsidRDefault="005B2875" w:rsidP="005B28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5B2875" w:rsidRDefault="005B2875" w:rsidP="005B28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5B2875" w:rsidRDefault="005B2875" w:rsidP="005B28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Межбюджетные отношения</w:t>
      </w:r>
    </w:p>
    <w:p w:rsidR="005B2875" w:rsidRDefault="005B2875" w:rsidP="005B2875">
      <w:pPr>
        <w:pStyle w:val="a8"/>
        <w:ind w:firstLine="709"/>
        <w:jc w:val="center"/>
        <w:rPr>
          <w:b/>
          <w:sz w:val="28"/>
          <w:szCs w:val="28"/>
        </w:rPr>
      </w:pP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в 2022 - 2024 годах будут строиться с учетом разграничения полномочий между уровнями бюджетной системы.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четкое разграничение полномочий между органами муниципальных образований;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требований и принципов бюджетного законодательства в части межбюджетных трансфертов.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5. Повышение прозрачности и открытости   бюджетного                       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Наряду с формированием и исполнением бюджета сельского поселения гражданам представится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Обеспечению открытости и подконтрольности бюджетного процесса будет способствовать проведение публичных слушаний по проекту бюджета муниципального образования сельского поселения, отчету о его исполнении, а также о наиболее крупных муниципальных закупках.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 целях информирования населения в информационно-телекоммуникационной сети «Интернет» информация будет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обновляться на официальном сайте Администрации сельского поселения «Уег».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Администрации сельского поселения «Уег»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Развитие и повышение эффективности муниципального финансового контроля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текущем году и среднесрочной перспективе получит дальнейшее развитие система муниципального финансового контроля муниципального образования сельского поселения «Уег».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 в Бюджетный кодекс Российской Федерации и отдельные законодательные акты Российской Федерации» изменениями  в Бюджетный кодекс  Российской  Федерации  в части регулирования государственного (муниципального) финансового контроля и ответственности за нарушение бюджетного  законодательства Российской Федерации, а также на основании Федерального закона от  05.04.2013 № 44-ФЗ «О контрактной системе в сфере закупок 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 муниципального образования сельского поселения «Уег», в том числе: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1) 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 на всех  этапах осуществления закупок  соответствия  информации о предоставленных объемах финансового обеспечения информации, зафиксированной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документах;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осуществление  внутреннего муниципального финансового контроля (должностными лицами) полномочий по контролю за соблюдением бюджетного законодательства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 программ  сельского поселения «Уег»,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3) осуществление главными  распорядителями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 составления, исполнения бюджета по расходам, составления бюджетной отчетности и ведения бюджетного учета  этим главным распорядителем и подведомственными ему получателями бюджетных средств. </w:t>
      </w:r>
      <w:r>
        <w:rPr>
          <w:rFonts w:ascii="Times New Roman" w:hAnsi="Times New Roman" w:cs="Times New Roman"/>
          <w:sz w:val="28"/>
          <w:szCs w:val="28"/>
        </w:rPr>
        <w:br/>
        <w:t xml:space="preserve">Вместе с тем при организации этой работы необходимо исключить  возможное дублирование контрольных функций финансового контроля. </w:t>
      </w:r>
      <w:r>
        <w:rPr>
          <w:rFonts w:ascii="Times New Roman" w:hAnsi="Times New Roman" w:cs="Times New Roman"/>
          <w:sz w:val="28"/>
          <w:szCs w:val="28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повышения качества управления финансами и результативности муниципальных программ муниципального образования сельского поселения «Уег».</w:t>
      </w:r>
    </w:p>
    <w:p w:rsidR="005B2875" w:rsidRDefault="005B2875" w:rsidP="005B28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  муниципального образования сельского поселения «Уег» на 2022 год  и на плановый период 2023 и 2024 годов.</w:t>
      </w:r>
    </w:p>
    <w:p w:rsidR="005B2875" w:rsidRDefault="005B2875" w:rsidP="005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75" w:rsidRDefault="005B2875" w:rsidP="005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муниципального образования сельского поселения  «Уег» на 2021 год и на плановый период 2023 и 2024 годов сформированы на основе прогноза социально-экономического развития поселения на 2022-2024 годы и соответствуют основным положениям Бюджетного послания Президента Российской Федерации о бюджетной политике в 2022-2024 годах. </w:t>
      </w:r>
    </w:p>
    <w:p w:rsidR="005B2875" w:rsidRDefault="005B2875" w:rsidP="005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основных параметров бюджета поселения на 2022 год и плановый период 2023 и 2024 годов представлена в  таблице 1.</w:t>
      </w:r>
    </w:p>
    <w:p w:rsidR="005B2875" w:rsidRDefault="005B2875" w:rsidP="005B2875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Основные параметры бюджета сельского поселения «Уег»</w:t>
      </w:r>
    </w:p>
    <w:p w:rsidR="005B2875" w:rsidRDefault="005B2875" w:rsidP="005B2875">
      <w:pPr>
        <w:pStyle w:val="a7"/>
        <w:spacing w:after="0"/>
        <w:ind w:right="22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4"/>
        <w:gridCol w:w="1635"/>
        <w:gridCol w:w="1844"/>
        <w:gridCol w:w="1702"/>
      </w:tblGrid>
      <w:tr w:rsidR="005B2875" w:rsidTr="005B2875">
        <w:trPr>
          <w:tblHeader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B2875" w:rsidTr="005B2875">
        <w:trPr>
          <w:tblHeader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B2875" w:rsidTr="005B287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5011</w:t>
            </w:r>
            <w:r w:rsidR="005B2875" w:rsidRPr="008B6D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4410</w:t>
            </w:r>
            <w:r w:rsidR="005B2875" w:rsidRPr="008B6D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5B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6D68">
              <w:rPr>
                <w:rFonts w:ascii="Times New Roman" w:hAnsi="Times New Roman" w:cs="Times New Roman"/>
                <w:b/>
                <w:sz w:val="28"/>
                <w:szCs w:val="28"/>
              </w:rPr>
              <w:t>414,4</w:t>
            </w:r>
          </w:p>
        </w:tc>
      </w:tr>
      <w:tr w:rsidR="005B2875" w:rsidTr="005B287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5B2875" w:rsidRDefault="005B2875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2875" w:rsidRPr="008B6D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2875" w:rsidRPr="008B6D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B2875" w:rsidTr="005B287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Default="005B2875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4410</w:t>
            </w:r>
            <w:r w:rsidR="005B2875" w:rsidRPr="008B6D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75" w:rsidRPr="008B6D68" w:rsidRDefault="008B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4414</w:t>
            </w:r>
            <w:r w:rsidR="005B2875" w:rsidRPr="008B6D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B2875" w:rsidRDefault="005B2875" w:rsidP="005B2875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5B2875" w:rsidRDefault="005B2875" w:rsidP="005B2875"/>
    <w:p w:rsidR="00052E6F" w:rsidRDefault="00052E6F"/>
    <w:sectPr w:rsidR="00052E6F" w:rsidSect="0058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875"/>
    <w:rsid w:val="00052E6F"/>
    <w:rsid w:val="004454D5"/>
    <w:rsid w:val="00580363"/>
    <w:rsid w:val="005B2875"/>
    <w:rsid w:val="008B6D68"/>
    <w:rsid w:val="00BC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8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B2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B287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locked/>
    <w:rsid w:val="005B2875"/>
    <w:rPr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6"/>
    <w:unhideWhenUsed/>
    <w:rsid w:val="005B2875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5B2875"/>
  </w:style>
  <w:style w:type="paragraph" w:styleId="a8">
    <w:name w:val="No Spacing"/>
    <w:qFormat/>
    <w:rsid w:val="005B2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ЭЭГ"/>
    <w:basedOn w:val="a"/>
    <w:rsid w:val="005B28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B287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2374</Words>
  <Characters>13534</Characters>
  <Application>Microsoft Office Word</Application>
  <DocSecurity>0</DocSecurity>
  <Lines>112</Lines>
  <Paragraphs>31</Paragraphs>
  <ScaleCrop>false</ScaleCrop>
  <Company>Microsoft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2021-11-01T15:07:00Z</dcterms:created>
  <dcterms:modified xsi:type="dcterms:W3CDTF">2021-11-10T11:25:00Z</dcterms:modified>
</cp:coreProperties>
</file>